
<file path=[Content_Types].xml><?xml version="1.0" encoding="utf-8"?>
<Types xmlns="http://schemas.openxmlformats.org/package/2006/content-types">
  <Default ContentType="image/jpeg" Extension="jpg"/>
  <Default ContentType="image/gif" Extension="gif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4764</wp:posOffset>
            </wp:positionH>
            <wp:positionV relativeFrom="paragraph">
              <wp:posOffset>115301</wp:posOffset>
            </wp:positionV>
            <wp:extent cx="1118312" cy="827244"/>
            <wp:effectExtent b="0" l="0" r="0" t="0"/>
            <wp:wrapSquare wrapText="bothSides" distB="114300" distT="114300" distL="114300" distR="114300"/>
            <wp:docPr id="19" name="image4.gif"/>
            <a:graphic>
              <a:graphicData uri="http://schemas.openxmlformats.org/drawingml/2006/picture">
                <pic:pic>
                  <pic:nvPicPr>
                    <pic:cNvPr id="0" name="image4.gif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18312" cy="82724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13458635</wp:posOffset>
            </wp:positionH>
            <wp:positionV relativeFrom="paragraph">
              <wp:posOffset>66675</wp:posOffset>
            </wp:positionV>
            <wp:extent cx="1209866" cy="828675"/>
            <wp:effectExtent b="0" l="0" r="0" t="0"/>
            <wp:wrapSquare wrapText="bothSides" distB="0" distT="0" distL="0" distR="0"/>
            <wp:docPr id="22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09866" cy="8286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03">
      <w:pPr>
        <w:spacing w:after="200" w:line="276" w:lineRule="auto"/>
        <w:ind w:right="809.3033707865166"/>
        <w:jc w:val="center"/>
        <w:rPr>
          <w:rFonts w:ascii="Tahoma" w:cs="Tahoma" w:eastAsia="Tahoma" w:hAnsi="Tahoma"/>
          <w:b w:val="1"/>
          <w:color w:val="3d85c6"/>
          <w:sz w:val="48"/>
          <w:szCs w:val="48"/>
        </w:rPr>
      </w:pPr>
      <w:r w:rsidDel="00000000" w:rsidR="00000000" w:rsidRPr="00000000">
        <w:rPr>
          <w:rFonts w:ascii="Tahoma" w:cs="Tahoma" w:eastAsia="Tahoma" w:hAnsi="Tahoma"/>
          <w:b w:val="1"/>
          <w:color w:val="3d85c6"/>
          <w:sz w:val="36"/>
          <w:szCs w:val="36"/>
          <w:rtl w:val="0"/>
        </w:rPr>
        <w:t xml:space="preserve">  </w:t>
      </w:r>
      <w:r w:rsidDel="00000000" w:rsidR="00000000" w:rsidRPr="00000000">
        <w:rPr>
          <w:rFonts w:ascii="Tahoma" w:cs="Tahoma" w:eastAsia="Tahoma" w:hAnsi="Tahoma"/>
          <w:b w:val="1"/>
          <w:color w:val="3d85c6"/>
          <w:sz w:val="52"/>
          <w:szCs w:val="52"/>
          <w:rtl w:val="0"/>
        </w:rPr>
        <w:t xml:space="preserve">Class 2 Home Learning</w:t>
      </w:r>
      <w:r w:rsidDel="00000000" w:rsidR="00000000" w:rsidRPr="00000000">
        <w:rPr>
          <w:rFonts w:ascii="Tahoma" w:cs="Tahoma" w:eastAsia="Tahoma" w:hAnsi="Tahoma"/>
          <w:b w:val="1"/>
          <w:color w:val="3d85c6"/>
          <w:sz w:val="48"/>
          <w:szCs w:val="48"/>
          <w:rtl w:val="0"/>
        </w:rPr>
        <w:t xml:space="preserve"> </w:t>
      </w:r>
    </w:p>
    <w:p w:rsidR="00000000" w:rsidDel="00000000" w:rsidP="00000000" w:rsidRDefault="00000000" w:rsidRPr="00000000" w14:paraId="00000004">
      <w:pPr>
        <w:spacing w:after="200" w:line="276" w:lineRule="auto"/>
        <w:ind w:right="1439.3033707865193"/>
        <w:jc w:val="center"/>
        <w:rPr>
          <w:rFonts w:ascii="Tahoma" w:cs="Tahoma" w:eastAsia="Tahoma" w:hAnsi="Tahoma"/>
          <w:color w:val="3d85c6"/>
          <w:sz w:val="48"/>
          <w:szCs w:val="48"/>
        </w:rPr>
      </w:pPr>
      <w:r w:rsidDel="00000000" w:rsidR="00000000" w:rsidRPr="00000000">
        <w:rPr>
          <w:rFonts w:ascii="Tahoma" w:cs="Tahoma" w:eastAsia="Tahoma" w:hAnsi="Tahoma"/>
          <w:color w:val="3d85c6"/>
          <w:sz w:val="48"/>
          <w:szCs w:val="48"/>
          <w:rtl w:val="0"/>
        </w:rPr>
        <w:t xml:space="preserve">For sessions in purple, p</w:t>
      </w:r>
      <w:r w:rsidDel="00000000" w:rsidR="00000000" w:rsidRPr="00000000">
        <w:rPr>
          <w:rFonts w:ascii="Tahoma" w:cs="Tahoma" w:eastAsia="Tahoma" w:hAnsi="Tahoma"/>
          <w:color w:val="3d85c6"/>
          <w:sz w:val="48"/>
          <w:szCs w:val="48"/>
          <w:rtl w:val="0"/>
        </w:rPr>
        <w:t xml:space="preserve">lease visit google classroom where you will find </w:t>
      </w:r>
      <w:r w:rsidDel="00000000" w:rsidR="00000000" w:rsidRPr="00000000">
        <w:rPr>
          <w:rFonts w:ascii="Tahoma" w:cs="Tahoma" w:eastAsia="Tahoma" w:hAnsi="Tahoma"/>
          <w:color w:val="3d85c6"/>
          <w:sz w:val="48"/>
          <w:szCs w:val="48"/>
          <w:shd w:fill="d9d2e9" w:val="clear"/>
          <w:rtl w:val="0"/>
        </w:rPr>
        <w:t xml:space="preserve">specific work</w:t>
      </w:r>
      <w:r w:rsidDel="00000000" w:rsidR="00000000" w:rsidRPr="00000000">
        <w:rPr>
          <w:rFonts w:ascii="Tahoma" w:cs="Tahoma" w:eastAsia="Tahoma" w:hAnsi="Tahoma"/>
          <w:color w:val="3d85c6"/>
          <w:sz w:val="48"/>
          <w:szCs w:val="48"/>
          <w:rtl w:val="0"/>
        </w:rPr>
        <w:t xml:space="preserve"> related to each subject to complete and ‘turn in’.</w:t>
      </w:r>
    </w:p>
    <w:tbl>
      <w:tblPr>
        <w:tblStyle w:val="Table1"/>
        <w:tblW w:w="23243.360084945773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271.2987563585361"/>
        <w:gridCol w:w="2313.954762292643"/>
        <w:gridCol w:w="2300.262722279077"/>
        <w:gridCol w:w="2026.4219220077584"/>
        <w:gridCol w:w="2026.4219220077584"/>
        <w:gridCol w:w="7110"/>
        <w:gridCol w:w="3420"/>
        <w:gridCol w:w="2775"/>
        <w:tblGridChange w:id="0">
          <w:tblGrid>
            <w:gridCol w:w="1271.2987563585361"/>
            <w:gridCol w:w="2313.954762292643"/>
            <w:gridCol w:w="2300.262722279077"/>
            <w:gridCol w:w="2026.4219220077584"/>
            <w:gridCol w:w="2026.4219220077584"/>
            <w:gridCol w:w="7110"/>
            <w:gridCol w:w="3420"/>
            <w:gridCol w:w="2775"/>
          </w:tblGrid>
        </w:tblGridChange>
      </w:tblGrid>
      <w:tr>
        <w:tc>
          <w:tcPr>
            <w:shd w:fill="e066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Timings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15 mins</w:t>
            </w:r>
          </w:p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30 mins</w:t>
            </w:r>
          </w:p>
          <w:p w:rsidR="00000000" w:rsidDel="00000000" w:rsidP="00000000" w:rsidRDefault="00000000" w:rsidRPr="00000000" w14:paraId="000000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15 mins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15 mins</w:t>
            </w:r>
          </w:p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b4a7d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shd w:fill="b4a7d6" w:val="clear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hd w:fill="b4a7d6" w:val="clear"/>
                <w:rtl w:val="0"/>
              </w:rPr>
              <w:t xml:space="preserve">1 Hour</w:t>
            </w:r>
          </w:p>
        </w:tc>
        <w:tc>
          <w:tcPr>
            <w:shd w:fill="b4a7d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shd w:fill="b4a7d6" w:val="clear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hd w:fill="b4a7d6" w:val="clear"/>
                <w:rtl w:val="0"/>
              </w:rPr>
              <w:t xml:space="preserve">1 Hour</w:t>
            </w:r>
          </w:p>
        </w:tc>
        <w:tc>
          <w:tcPr>
            <w:shd w:fill="b4a7d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shd w:fill="b4a7d6" w:val="clear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hd w:fill="b4a7d6" w:val="clear"/>
                <w:rtl w:val="0"/>
              </w:rPr>
              <w:t xml:space="preserve">1 Hour</w:t>
            </w:r>
          </w:p>
          <w:p w:rsidR="00000000" w:rsidDel="00000000" w:rsidP="00000000" w:rsidRDefault="00000000" w:rsidRPr="00000000" w14:paraId="00000010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hd w:fill="b4a7d6" w:val="clear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hd w:fill="b4a7d6" w:val="clear"/>
                <w:rtl w:val="0"/>
              </w:rPr>
              <w:t xml:space="preserve">                                  </w:t>
            </w:r>
          </w:p>
          <w:p w:rsidR="00000000" w:rsidDel="00000000" w:rsidP="00000000" w:rsidRDefault="00000000" w:rsidRPr="00000000" w14:paraId="00000011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hd w:fill="b4a7d6" w:val="clear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hd w:fill="b4a7d6" w:val="clear"/>
                <w:rtl w:val="0"/>
              </w:rPr>
              <w:t xml:space="preserve">                           </w:t>
            </w:r>
          </w:p>
        </w:tc>
      </w:tr>
      <w:tr>
        <w:trPr>
          <w:trHeight w:val="420" w:hRule="atLeast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Monday</w:t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widowControl w:val="0"/>
              <w:spacing w:line="24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widowControl w:val="0"/>
              <w:spacing w:line="24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63502</wp:posOffset>
                  </wp:positionH>
                  <wp:positionV relativeFrom="paragraph">
                    <wp:posOffset>323850</wp:posOffset>
                  </wp:positionV>
                  <wp:extent cx="1387929" cy="254000"/>
                  <wp:effectExtent b="0" l="0" r="0" t="0"/>
                  <wp:wrapSquare wrapText="bothSides" distB="114300" distT="114300" distL="114300" distR="114300"/>
                  <wp:docPr id="16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7929" cy="254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17">
            <w:pPr>
              <w:widowControl w:val="0"/>
              <w:spacing w:line="240" w:lineRule="auto"/>
              <w:rPr>
                <w:rFonts w:ascii="Tahoma" w:cs="Tahoma" w:eastAsia="Tahoma" w:hAnsi="Tahoma"/>
              </w:rPr>
            </w:pPr>
            <w:hyperlink r:id="rId9">
              <w:r w:rsidDel="00000000" w:rsidR="00000000" w:rsidRPr="00000000">
                <w:rPr>
                  <w:rFonts w:ascii="Tahoma" w:cs="Tahoma" w:eastAsia="Tahoma" w:hAnsi="Tahoma"/>
                  <w:color w:val="1155cc"/>
                  <w:u w:val="single"/>
                  <w:rtl w:val="0"/>
                </w:rPr>
                <w:t xml:space="preserve">https://www.edshed.com/en-gb/login</w:t>
              </w:r>
            </w:hyperlink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 </w:t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sz w:val="32"/>
                <w:szCs w:val="32"/>
              </w:rPr>
            </w:pPr>
            <w:r w:rsidDel="00000000" w:rsidR="00000000" w:rsidRPr="00000000">
              <w:rPr>
                <w:rFonts w:ascii="Tahoma" w:cs="Tahoma" w:eastAsia="Tahoma" w:hAnsi="Tahoma"/>
                <w:sz w:val="32"/>
                <w:szCs w:val="32"/>
                <w:rtl w:val="0"/>
              </w:rPr>
              <w:t xml:space="preserve">Reading</w:t>
            </w:r>
          </w:p>
          <w:p w:rsidR="00000000" w:rsidDel="00000000" w:rsidP="00000000" w:rsidRDefault="00000000" w:rsidRPr="00000000" w14:paraId="00000019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47627</wp:posOffset>
                  </wp:positionV>
                  <wp:extent cx="509588" cy="529187"/>
                  <wp:effectExtent b="0" l="0" r="0" t="0"/>
                  <wp:wrapSquare wrapText="bothSides" distB="114300" distT="114300" distL="114300" distR="114300"/>
                  <wp:docPr id="15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588" cy="52918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1B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hyperlink r:id="rId11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18"/>
                  <w:szCs w:val="18"/>
                  <w:u w:val="single"/>
                  <w:rtl w:val="0"/>
                </w:rPr>
                <w:t xml:space="preserve">https://www.activelearnprimary.co.uk/login?c=0</w:t>
              </w:r>
            </w:hyperlink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183679</wp:posOffset>
                  </wp:positionH>
                  <wp:positionV relativeFrom="paragraph">
                    <wp:posOffset>425797</wp:posOffset>
                  </wp:positionV>
                  <wp:extent cx="857760" cy="390525"/>
                  <wp:effectExtent b="0" l="0" r="0" t="0"/>
                  <wp:wrapSquare wrapText="bothSides" distB="114300" distT="114300" distL="114300" distR="114300"/>
                  <wp:docPr id="21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760" cy="3905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1D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hyperlink r:id="rId13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18"/>
                  <w:szCs w:val="18"/>
                  <w:u w:val="single"/>
                  <w:rtl w:val="0"/>
                </w:rPr>
                <w:t xml:space="preserve">https://ttrockstars.com/</w:t>
              </w:r>
            </w:hyperlink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9050" distT="19050" distL="19050" distR="19050" hidden="0" layoutInCell="1" locked="0" relativeHeight="0" simplePos="0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120997</wp:posOffset>
                  </wp:positionV>
                  <wp:extent cx="857250" cy="632222"/>
                  <wp:effectExtent b="0" l="0" r="0" t="0"/>
                  <wp:wrapSquare wrapText="bothSides" distB="19050" distT="19050" distL="19050" distR="19050"/>
                  <wp:docPr id="12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63222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26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hyperlink r:id="rId15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18"/>
                  <w:szCs w:val="18"/>
                  <w:u w:val="single"/>
                  <w:rtl w:val="0"/>
                </w:rPr>
                <w:t xml:space="preserve">https://www.activelearnprimary.co.uk/login?c=0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6"/>
                <w:szCs w:val="26"/>
                <w:rtl w:val="0"/>
              </w:rPr>
              <w:t xml:space="preserve">Maths</w:t>
            </w:r>
          </w:p>
          <w:p w:rsidR="00000000" w:rsidDel="00000000" w:rsidP="00000000" w:rsidRDefault="00000000" w:rsidRPr="00000000" w14:paraId="0000002F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sz w:val="26"/>
                <w:szCs w:val="26"/>
              </w:rPr>
            </w:pPr>
            <w:r w:rsidDel="00000000" w:rsidR="00000000" w:rsidRPr="00000000">
              <w:rPr>
                <w:rFonts w:ascii="Tahoma" w:cs="Tahoma" w:eastAsia="Tahoma" w:hAnsi="Tahoma"/>
                <w:sz w:val="26"/>
                <w:szCs w:val="26"/>
                <w:rtl w:val="0"/>
              </w:rPr>
              <w:t xml:space="preserve">Follow the link for your year group for videos in the </w:t>
            </w:r>
            <w:r w:rsidDel="00000000" w:rsidR="00000000" w:rsidRPr="00000000">
              <w:rPr>
                <w:rFonts w:ascii="Tahoma" w:cs="Tahoma" w:eastAsia="Tahoma" w:hAnsi="Tahoma"/>
                <w:b w:val="1"/>
                <w:sz w:val="26"/>
                <w:szCs w:val="26"/>
                <w:rtl w:val="0"/>
              </w:rPr>
              <w:t xml:space="preserve">most current week</w:t>
            </w:r>
            <w:r w:rsidDel="00000000" w:rsidR="00000000" w:rsidRPr="00000000">
              <w:rPr>
                <w:rFonts w:ascii="Tahoma" w:cs="Tahoma" w:eastAsia="Tahoma" w:hAnsi="Tahoma"/>
                <w:sz w:val="26"/>
                <w:szCs w:val="26"/>
                <w:rtl w:val="0"/>
              </w:rPr>
              <w:t xml:space="preserve">. Then complete the worksheet provided on google classroom.</w:t>
            </w:r>
          </w:p>
          <w:p w:rsidR="00000000" w:rsidDel="00000000" w:rsidP="00000000" w:rsidRDefault="00000000" w:rsidRPr="00000000" w14:paraId="00000030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Children that do maths in the piano room</w:t>
            </w:r>
          </w:p>
          <w:p w:rsidR="00000000" w:rsidDel="00000000" w:rsidP="00000000" w:rsidRDefault="00000000" w:rsidRPr="00000000" w14:paraId="00000031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hyperlink r:id="rId16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u w:val="single"/>
                  <w:rtl w:val="0"/>
                </w:rPr>
                <w:t xml:space="preserve">https://whiterosemaths.com/homelearning/year-2/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32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Year 3</w:t>
            </w:r>
          </w:p>
          <w:p w:rsidR="00000000" w:rsidDel="00000000" w:rsidP="00000000" w:rsidRDefault="00000000" w:rsidRPr="00000000" w14:paraId="00000033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hyperlink r:id="rId17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u w:val="single"/>
                  <w:rtl w:val="0"/>
                </w:rPr>
                <w:t xml:space="preserve">https://whiterosemaths.com/homelearning/year-3/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34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Year 4</w:t>
            </w:r>
          </w:p>
          <w:p w:rsidR="00000000" w:rsidDel="00000000" w:rsidP="00000000" w:rsidRDefault="00000000" w:rsidRPr="00000000" w14:paraId="00000035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hyperlink r:id="rId18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u w:val="single"/>
                  <w:rtl w:val="0"/>
                </w:rPr>
                <w:t xml:space="preserve">https://whiterosemaths.com/homelearning/year-4/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36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Year 5/6</w:t>
            </w:r>
          </w:p>
          <w:p w:rsidR="00000000" w:rsidDel="00000000" w:rsidP="00000000" w:rsidRDefault="00000000" w:rsidRPr="00000000" w14:paraId="00000037">
            <w:pPr>
              <w:widowControl w:val="0"/>
              <w:spacing w:line="240" w:lineRule="auto"/>
              <w:rPr>
                <w:rFonts w:ascii="Tahoma" w:cs="Tahoma" w:eastAsia="Tahoma" w:hAnsi="Tahoma"/>
              </w:rPr>
            </w:pPr>
            <w:hyperlink r:id="rId19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u w:val="single"/>
                  <w:rtl w:val="0"/>
                </w:rPr>
                <w:t xml:space="preserve">https://whiterosemaths.com/homelearning/year-5/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widowControl w:val="0"/>
              <w:tabs>
                <w:tab w:val="left" w:pos="554"/>
              </w:tabs>
              <w:spacing w:line="240" w:lineRule="auto"/>
              <w:ind w:right="-70" w:hanging="90"/>
              <w:jc w:val="center"/>
              <w:rPr>
                <w:rFonts w:ascii="Tahoma" w:cs="Tahoma" w:eastAsia="Tahoma" w:hAnsi="Tahoma"/>
                <w:b w:val="1"/>
                <w:color w:val="1155cc"/>
                <w:sz w:val="36"/>
                <w:szCs w:val="3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1155cc"/>
                <w:sz w:val="36"/>
                <w:szCs w:val="36"/>
                <w:rtl w:val="0"/>
              </w:rPr>
              <w:t xml:space="preserve">Literacy</w:t>
            </w:r>
          </w:p>
          <w:p w:rsidR="00000000" w:rsidDel="00000000" w:rsidP="00000000" w:rsidRDefault="00000000" w:rsidRPr="00000000" w14:paraId="00000039">
            <w:pPr>
              <w:widowControl w:val="0"/>
              <w:tabs>
                <w:tab w:val="left" w:pos="484"/>
              </w:tabs>
              <w:spacing w:line="254" w:lineRule="auto"/>
              <w:ind w:right="321"/>
              <w:rPr>
                <w:rFonts w:ascii="Tahoma" w:cs="Tahoma" w:eastAsia="Tahoma" w:hAnsi="Tahoma"/>
                <w:b w:val="1"/>
                <w:color w:val="1155cc"/>
                <w:sz w:val="36"/>
                <w:szCs w:val="36"/>
              </w:rPr>
            </w:pPr>
            <w:r w:rsidDel="00000000" w:rsidR="00000000" w:rsidRPr="00000000">
              <w:rPr>
                <w:rFonts w:ascii="Tahoma" w:cs="Tahoma" w:eastAsia="Tahoma" w:hAnsi="Tahoma"/>
                <w:color w:val="231f20"/>
                <w:sz w:val="24"/>
                <w:szCs w:val="24"/>
                <w:rtl w:val="0"/>
              </w:rPr>
              <w:t xml:space="preserve">L.O. </w:t>
            </w: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End of Sequence writing – research and write about an environmental issue.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widowControl w:val="0"/>
              <w:tabs>
                <w:tab w:val="left" w:pos="554"/>
              </w:tabs>
              <w:spacing w:line="240" w:lineRule="auto"/>
              <w:ind w:right="-70" w:hanging="90"/>
              <w:jc w:val="center"/>
              <w:rPr>
                <w:rFonts w:ascii="Tahoma" w:cs="Tahoma" w:eastAsia="Tahoma" w:hAnsi="Tahoma"/>
                <w:b w:val="1"/>
                <w:color w:val="1155cc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1155cc"/>
                <w:sz w:val="36"/>
                <w:szCs w:val="36"/>
                <w:rtl w:val="0"/>
              </w:rPr>
              <w:t xml:space="preserve">Science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color w:val="1155cc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spacing w:line="240" w:lineRule="auto"/>
              <w:jc w:val="center"/>
              <w:rPr>
                <w:rFonts w:ascii="Tahoma" w:cs="Tahoma" w:eastAsia="Tahoma" w:hAnsi="Tahoma"/>
                <w:b w:val="1"/>
                <w:color w:val="1155cc"/>
                <w:sz w:val="36"/>
                <w:szCs w:val="36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L.O. To investigate cliffs in the local area.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https://iskconeducationalservices.org/HoH/practice/rites-of-passage/initiation-the-sacred-thread-ceremony/</w:t>
            </w:r>
          </w:p>
        </w:tc>
      </w:tr>
      <w:tr>
        <w:trPr>
          <w:trHeight w:val="420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95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D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Tuesday</w:t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F">
            <w:pPr>
              <w:widowControl w:val="0"/>
              <w:spacing w:line="24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0">
            <w:pPr>
              <w:widowControl w:val="0"/>
              <w:spacing w:line="240" w:lineRule="auto"/>
              <w:rPr>
                <w:rFonts w:ascii="Tahoma" w:cs="Tahoma" w:eastAsia="Tahoma" w:hAnsi="Tahoma"/>
              </w:rPr>
            </w:pPr>
            <w:hyperlink r:id="rId20">
              <w:r w:rsidDel="00000000" w:rsidR="00000000" w:rsidRPr="00000000">
                <w:rPr>
                  <w:rFonts w:ascii="Tahoma" w:cs="Tahoma" w:eastAsia="Tahoma" w:hAnsi="Tahoma"/>
                  <w:color w:val="1155cc"/>
                  <w:u w:val="single"/>
                  <w:rtl w:val="0"/>
                </w:rPr>
                <w:t xml:space="preserve">https://www.edshed.com/en-gb/login</w:t>
              </w:r>
            </w:hyperlink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 </w:t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57152</wp:posOffset>
                  </wp:positionH>
                  <wp:positionV relativeFrom="paragraph">
                    <wp:posOffset>47627</wp:posOffset>
                  </wp:positionV>
                  <wp:extent cx="1387929" cy="254000"/>
                  <wp:effectExtent b="0" l="0" r="0" t="0"/>
                  <wp:wrapSquare wrapText="bothSides" distB="114300" distT="114300" distL="114300" distR="114300"/>
                  <wp:docPr id="18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7929" cy="254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1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2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47627</wp:posOffset>
                  </wp:positionV>
                  <wp:extent cx="509588" cy="529187"/>
                  <wp:effectExtent b="0" l="0" r="0" t="0"/>
                  <wp:wrapSquare wrapText="bothSides" distB="114300" distT="114300" distL="114300" distR="114300"/>
                  <wp:docPr id="17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588" cy="52918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73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hyperlink r:id="rId21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18"/>
                  <w:szCs w:val="18"/>
                  <w:u w:val="single"/>
                  <w:rtl w:val="0"/>
                </w:rPr>
                <w:t xml:space="preserve">https://www.activelearnprimary.co.uk/login?c=0</w:t>
              </w:r>
            </w:hyperlink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4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183679</wp:posOffset>
                  </wp:positionH>
                  <wp:positionV relativeFrom="paragraph">
                    <wp:posOffset>425797</wp:posOffset>
                  </wp:positionV>
                  <wp:extent cx="857760" cy="390525"/>
                  <wp:effectExtent b="0" l="0" r="0" t="0"/>
                  <wp:wrapSquare wrapText="bothSides" distB="114300" distT="114300" distL="114300" distR="114300"/>
                  <wp:docPr id="27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760" cy="3905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75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6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7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8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9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A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B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C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hyperlink r:id="rId22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18"/>
                  <w:szCs w:val="18"/>
                  <w:u w:val="single"/>
                  <w:rtl w:val="0"/>
                </w:rPr>
                <w:t xml:space="preserve">https://ttrockstars.com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D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9050" distT="19050" distL="19050" distR="19050" hidden="0" layoutInCell="1" locked="0" relativeHeight="0" simplePos="0">
                  <wp:simplePos x="0" y="0"/>
                  <wp:positionH relativeFrom="column">
                    <wp:posOffset>87416</wp:posOffset>
                  </wp:positionH>
                  <wp:positionV relativeFrom="paragraph">
                    <wp:posOffset>17420</wp:posOffset>
                  </wp:positionV>
                  <wp:extent cx="857250" cy="632222"/>
                  <wp:effectExtent b="0" l="0" r="0" t="0"/>
                  <wp:wrapSquare wrapText="bothSides" distB="19050" distT="19050" distL="19050" distR="19050"/>
                  <wp:docPr id="10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63222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  <w:r w:rsidDel="00000000" w:rsidR="00000000" w:rsidRPr="00000000">
              <w:drawing>
                <wp:anchor allowOverlap="1" behindDoc="0" distB="19050" distT="19050" distL="19050" distR="19050" hidden="0" layoutInCell="1" locked="0" relativeHeight="0" simplePos="0">
                  <wp:simplePos x="0" y="0"/>
                  <wp:positionH relativeFrom="column">
                    <wp:posOffset>87416</wp:posOffset>
                  </wp:positionH>
                  <wp:positionV relativeFrom="paragraph">
                    <wp:posOffset>17420</wp:posOffset>
                  </wp:positionV>
                  <wp:extent cx="857250" cy="632222"/>
                  <wp:effectExtent b="0" l="0" r="0" t="0"/>
                  <wp:wrapSquare wrapText="bothSides" distB="19050" distT="19050" distL="19050" distR="19050"/>
                  <wp:docPr id="3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63222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  <w:r w:rsidDel="00000000" w:rsidR="00000000" w:rsidRPr="00000000">
              <w:drawing>
                <wp:anchor allowOverlap="1" behindDoc="0" distB="19050" distT="19050" distL="19050" distR="19050" hidden="0" layoutInCell="1" locked="0" relativeHeight="0" simplePos="0">
                  <wp:simplePos x="0" y="0"/>
                  <wp:positionH relativeFrom="column">
                    <wp:posOffset>87416</wp:posOffset>
                  </wp:positionH>
                  <wp:positionV relativeFrom="paragraph">
                    <wp:posOffset>17420</wp:posOffset>
                  </wp:positionV>
                  <wp:extent cx="857250" cy="632222"/>
                  <wp:effectExtent b="0" l="0" r="0" t="0"/>
                  <wp:wrapSquare wrapText="bothSides" distB="19050" distT="19050" distL="19050" distR="19050"/>
                  <wp:docPr id="5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63222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  <w:r w:rsidDel="00000000" w:rsidR="00000000" w:rsidRPr="00000000">
              <w:drawing>
                <wp:anchor allowOverlap="1" behindDoc="0" distB="19050" distT="19050" distL="19050" distR="19050" hidden="0" layoutInCell="1" locked="0" relativeHeight="0" simplePos="0">
                  <wp:simplePos x="0" y="0"/>
                  <wp:positionH relativeFrom="column">
                    <wp:posOffset>87416</wp:posOffset>
                  </wp:positionH>
                  <wp:positionV relativeFrom="paragraph">
                    <wp:posOffset>17420</wp:posOffset>
                  </wp:positionV>
                  <wp:extent cx="857250" cy="632222"/>
                  <wp:effectExtent b="0" l="0" r="0" t="0"/>
                  <wp:wrapSquare wrapText="bothSides" distB="19050" distT="19050" distL="19050" distR="19050"/>
                  <wp:docPr id="25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63222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  <w:r w:rsidDel="00000000" w:rsidR="00000000" w:rsidRPr="00000000">
              <w:drawing>
                <wp:anchor allowOverlap="1" behindDoc="0" distB="19050" distT="19050" distL="19050" distR="19050" hidden="0" layoutInCell="1" locked="0" relativeHeight="0" simplePos="0">
                  <wp:simplePos x="0" y="0"/>
                  <wp:positionH relativeFrom="column">
                    <wp:posOffset>87416</wp:posOffset>
                  </wp:positionH>
                  <wp:positionV relativeFrom="paragraph">
                    <wp:posOffset>17420</wp:posOffset>
                  </wp:positionV>
                  <wp:extent cx="857250" cy="632222"/>
                  <wp:effectExtent b="0" l="0" r="0" t="0"/>
                  <wp:wrapSquare wrapText="bothSides" distB="19050" distT="19050" distL="19050" distR="19050"/>
                  <wp:docPr id="20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63222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  <w:r w:rsidDel="00000000" w:rsidR="00000000" w:rsidRPr="00000000">
              <w:drawing>
                <wp:anchor allowOverlap="1" behindDoc="0" distB="19050" distT="19050" distL="19050" distR="19050" hidden="0" layoutInCell="1" locked="0" relativeHeight="0" simplePos="0">
                  <wp:simplePos x="0" y="0"/>
                  <wp:positionH relativeFrom="column">
                    <wp:posOffset>87416</wp:posOffset>
                  </wp:positionH>
                  <wp:positionV relativeFrom="paragraph">
                    <wp:posOffset>17420</wp:posOffset>
                  </wp:positionV>
                  <wp:extent cx="857250" cy="632222"/>
                  <wp:effectExtent b="0" l="0" r="0" t="0"/>
                  <wp:wrapSquare wrapText="bothSides" distB="19050" distT="19050" distL="19050" distR="19050"/>
                  <wp:docPr id="26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63222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7E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F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0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1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2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3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hyperlink r:id="rId23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18"/>
                  <w:szCs w:val="18"/>
                  <w:u w:val="single"/>
                  <w:rtl w:val="0"/>
                </w:rPr>
                <w:t xml:space="preserve">https://www.activelearnprimary.co.uk/login?c=0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4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6"/>
                <w:szCs w:val="26"/>
                <w:rtl w:val="0"/>
              </w:rPr>
              <w:t xml:space="preserve">Maths</w:t>
            </w:r>
          </w:p>
          <w:p w:rsidR="00000000" w:rsidDel="00000000" w:rsidP="00000000" w:rsidRDefault="00000000" w:rsidRPr="00000000" w14:paraId="00000085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sz w:val="26"/>
                <w:szCs w:val="26"/>
              </w:rPr>
            </w:pPr>
            <w:r w:rsidDel="00000000" w:rsidR="00000000" w:rsidRPr="00000000">
              <w:rPr>
                <w:rFonts w:ascii="Tahoma" w:cs="Tahoma" w:eastAsia="Tahoma" w:hAnsi="Tahoma"/>
                <w:sz w:val="26"/>
                <w:szCs w:val="26"/>
                <w:rtl w:val="0"/>
              </w:rPr>
              <w:t xml:space="preserve">Follow the link for your year group for videos in the </w:t>
            </w:r>
            <w:r w:rsidDel="00000000" w:rsidR="00000000" w:rsidRPr="00000000">
              <w:rPr>
                <w:rFonts w:ascii="Tahoma" w:cs="Tahoma" w:eastAsia="Tahoma" w:hAnsi="Tahoma"/>
                <w:b w:val="1"/>
                <w:sz w:val="26"/>
                <w:szCs w:val="26"/>
                <w:rtl w:val="0"/>
              </w:rPr>
              <w:t xml:space="preserve">most current week</w:t>
            </w:r>
            <w:r w:rsidDel="00000000" w:rsidR="00000000" w:rsidRPr="00000000">
              <w:rPr>
                <w:rFonts w:ascii="Tahoma" w:cs="Tahoma" w:eastAsia="Tahoma" w:hAnsi="Tahoma"/>
                <w:sz w:val="26"/>
                <w:szCs w:val="26"/>
                <w:rtl w:val="0"/>
              </w:rPr>
              <w:t xml:space="preserve">. Then complete the worksheet provided on google classroom.</w:t>
            </w:r>
          </w:p>
          <w:p w:rsidR="00000000" w:rsidDel="00000000" w:rsidP="00000000" w:rsidRDefault="00000000" w:rsidRPr="00000000" w14:paraId="00000086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Children that do maths in the piano room</w:t>
            </w:r>
          </w:p>
          <w:p w:rsidR="00000000" w:rsidDel="00000000" w:rsidP="00000000" w:rsidRDefault="00000000" w:rsidRPr="00000000" w14:paraId="00000087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hyperlink r:id="rId24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u w:val="single"/>
                  <w:rtl w:val="0"/>
                </w:rPr>
                <w:t xml:space="preserve">https://whiterosemaths.com/homelearning/year-2/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88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Year 3</w:t>
            </w:r>
          </w:p>
          <w:p w:rsidR="00000000" w:rsidDel="00000000" w:rsidP="00000000" w:rsidRDefault="00000000" w:rsidRPr="00000000" w14:paraId="00000089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hyperlink r:id="rId25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u w:val="single"/>
                  <w:rtl w:val="0"/>
                </w:rPr>
                <w:t xml:space="preserve">https://whiterosemaths.com/homelearning/year-3/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8A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Year 4</w:t>
            </w:r>
          </w:p>
          <w:p w:rsidR="00000000" w:rsidDel="00000000" w:rsidP="00000000" w:rsidRDefault="00000000" w:rsidRPr="00000000" w14:paraId="0000008B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hyperlink r:id="rId26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u w:val="single"/>
                  <w:rtl w:val="0"/>
                </w:rPr>
                <w:t xml:space="preserve">https://whiterosemaths.com/homelearning/year-4/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8C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Year 5/6</w:t>
            </w:r>
          </w:p>
          <w:p w:rsidR="00000000" w:rsidDel="00000000" w:rsidP="00000000" w:rsidRDefault="00000000" w:rsidRPr="00000000" w14:paraId="0000008D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hyperlink r:id="rId27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u w:val="single"/>
                  <w:rtl w:val="0"/>
                </w:rPr>
                <w:t xml:space="preserve">https://whiterosemaths.com/homelearning/year-5/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E">
            <w:pPr>
              <w:widowControl w:val="0"/>
              <w:tabs>
                <w:tab w:val="left" w:pos="484"/>
              </w:tabs>
              <w:spacing w:line="254" w:lineRule="auto"/>
              <w:ind w:right="321"/>
              <w:jc w:val="center"/>
              <w:rPr>
                <w:rFonts w:ascii="Tahoma" w:cs="Tahoma" w:eastAsia="Tahoma" w:hAnsi="Tahoma"/>
                <w:b w:val="1"/>
                <w:color w:val="e06666"/>
                <w:sz w:val="36"/>
                <w:szCs w:val="3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e06666"/>
                <w:sz w:val="36"/>
                <w:szCs w:val="36"/>
                <w:rtl w:val="0"/>
              </w:rPr>
              <w:t xml:space="preserve">Creative Cabin</w:t>
            </w:r>
          </w:p>
          <w:p w:rsidR="00000000" w:rsidDel="00000000" w:rsidP="00000000" w:rsidRDefault="00000000" w:rsidRPr="00000000" w14:paraId="0000008F">
            <w:pPr>
              <w:widowControl w:val="0"/>
              <w:tabs>
                <w:tab w:val="left" w:pos="484"/>
              </w:tabs>
              <w:spacing w:line="254" w:lineRule="auto"/>
              <w:ind w:right="321"/>
              <w:rPr>
                <w:rFonts w:ascii="Tahoma" w:cs="Tahoma" w:eastAsia="Tahoma" w:hAnsi="Tahoma"/>
                <w:color w:val="e06666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color w:val="e06666"/>
                <w:sz w:val="28"/>
                <w:szCs w:val="28"/>
                <w:rtl w:val="0"/>
              </w:rPr>
              <w:t xml:space="preserve">Today at school, we are having a visit from the Creative Cabin </w:t>
            </w:r>
            <w:hyperlink r:id="rId28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28"/>
                  <w:szCs w:val="28"/>
                  <w:u w:val="single"/>
                  <w:rtl w:val="0"/>
                </w:rPr>
                <w:t xml:space="preserve">https://www.thelmahulbert.com/?q=creative-cabin-0</w:t>
              </w:r>
            </w:hyperlink>
            <w:r w:rsidDel="00000000" w:rsidR="00000000" w:rsidRPr="00000000">
              <w:rPr>
                <w:rFonts w:ascii="Tahoma" w:cs="Tahoma" w:eastAsia="Tahoma" w:hAnsi="Tahoma"/>
                <w:color w:val="e06666"/>
                <w:sz w:val="28"/>
                <w:szCs w:val="28"/>
                <w:rtl w:val="0"/>
              </w:rPr>
              <w:t xml:space="preserve"> </w:t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0">
            <w:pPr>
              <w:widowControl w:val="0"/>
              <w:tabs>
                <w:tab w:val="left" w:pos="554"/>
              </w:tabs>
              <w:spacing w:line="240" w:lineRule="auto"/>
              <w:ind w:right="-70" w:hanging="90"/>
              <w:jc w:val="center"/>
              <w:rPr>
                <w:rFonts w:ascii="Tahoma" w:cs="Tahoma" w:eastAsia="Tahoma" w:hAnsi="Tahoma"/>
                <w:b w:val="1"/>
                <w:color w:val="1155cc"/>
                <w:sz w:val="36"/>
                <w:szCs w:val="3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1155cc"/>
                <w:sz w:val="36"/>
                <w:szCs w:val="36"/>
                <w:rtl w:val="0"/>
              </w:rPr>
              <w:t xml:space="preserve">Topic</w:t>
            </w:r>
          </w:p>
          <w:p w:rsidR="00000000" w:rsidDel="00000000" w:rsidP="00000000" w:rsidRDefault="00000000" w:rsidRPr="00000000" w14:paraId="00000091">
            <w:pPr>
              <w:widowControl w:val="0"/>
              <w:tabs>
                <w:tab w:val="left" w:pos="554"/>
              </w:tabs>
              <w:spacing w:line="240" w:lineRule="auto"/>
              <w:ind w:right="-70" w:hanging="90"/>
              <w:jc w:val="center"/>
              <w:rPr>
                <w:rFonts w:ascii="Tahoma" w:cs="Tahoma" w:eastAsia="Tahoma" w:hAnsi="Tahoma"/>
                <w:b w:val="1"/>
                <w:color w:val="1155cc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2">
            <w:pPr>
              <w:shd w:fill="ffffff" w:val="clear"/>
              <w:spacing w:after="240" w:line="240" w:lineRule="auto"/>
              <w:rPr>
                <w:rFonts w:ascii="Tahoma" w:cs="Tahoma" w:eastAsia="Tahoma" w:hAnsi="Tahoma"/>
                <w:b w:val="1"/>
                <w:color w:val="9900ff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L.O. To experiment with contrasting colours in sketchbooks.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945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5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Wednesday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hyperlink r:id="rId29">
              <w:r w:rsidDel="00000000" w:rsidR="00000000" w:rsidRPr="00000000">
                <w:rPr>
                  <w:rFonts w:ascii="Tahoma" w:cs="Tahoma" w:eastAsia="Tahoma" w:hAnsi="Tahoma"/>
                  <w:color w:val="1155cc"/>
                  <w:u w:val="single"/>
                  <w:rtl w:val="0"/>
                </w:rPr>
                <w:t xml:space="preserve">https://www.edshed.com/en-gb/login</w:t>
              </w:r>
            </w:hyperlink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 </w:t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63502</wp:posOffset>
                  </wp:positionH>
                  <wp:positionV relativeFrom="paragraph">
                    <wp:posOffset>219075</wp:posOffset>
                  </wp:positionV>
                  <wp:extent cx="1387929" cy="254000"/>
                  <wp:effectExtent b="0" l="0" r="0" t="0"/>
                  <wp:wrapSquare wrapText="bothSides" distB="114300" distT="114300" distL="114300" distR="114300"/>
                  <wp:docPr id="8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7929" cy="254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D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47627</wp:posOffset>
                  </wp:positionV>
                  <wp:extent cx="509588" cy="529187"/>
                  <wp:effectExtent b="0" l="0" r="0" t="0"/>
                  <wp:wrapSquare wrapText="bothSides" distB="114300" distT="114300" distL="114300" distR="114300"/>
                  <wp:docPr id="7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588" cy="52918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BE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hyperlink r:id="rId30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18"/>
                  <w:szCs w:val="18"/>
                  <w:u w:val="single"/>
                  <w:rtl w:val="0"/>
                </w:rPr>
                <w:t xml:space="preserve">https://www.activelearnprimary.co.uk/login?c=0</w:t>
              </w:r>
            </w:hyperlink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F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183679</wp:posOffset>
                  </wp:positionH>
                  <wp:positionV relativeFrom="paragraph">
                    <wp:posOffset>425797</wp:posOffset>
                  </wp:positionV>
                  <wp:extent cx="857760" cy="390525"/>
                  <wp:effectExtent b="0" l="0" r="0" t="0"/>
                  <wp:wrapSquare wrapText="bothSides" distB="114300" distT="114300" distL="114300" distR="114300"/>
                  <wp:docPr id="23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760" cy="3905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C0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1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2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3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4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5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6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7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hyperlink r:id="rId31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18"/>
                  <w:szCs w:val="18"/>
                  <w:u w:val="single"/>
                  <w:rtl w:val="0"/>
                </w:rPr>
                <w:t xml:space="preserve">https://ttrockstars.com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8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9050" distT="19050" distL="19050" distR="19050" hidden="0" layoutInCell="1" locked="0" relativeHeight="0" simplePos="0">
                  <wp:simplePos x="0" y="0"/>
                  <wp:positionH relativeFrom="column">
                    <wp:posOffset>87416</wp:posOffset>
                  </wp:positionH>
                  <wp:positionV relativeFrom="paragraph">
                    <wp:posOffset>19200</wp:posOffset>
                  </wp:positionV>
                  <wp:extent cx="857250" cy="632222"/>
                  <wp:effectExtent b="0" l="0" r="0" t="0"/>
                  <wp:wrapSquare wrapText="bothSides" distB="19050" distT="19050" distL="19050" distR="19050"/>
                  <wp:docPr id="1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63222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C9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A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B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C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D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E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hyperlink r:id="rId32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18"/>
                  <w:szCs w:val="18"/>
                  <w:u w:val="single"/>
                  <w:rtl w:val="0"/>
                </w:rPr>
                <w:t xml:space="preserve">https://www.activelearnprimary.co.uk/login?c=0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F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6"/>
                <w:szCs w:val="26"/>
                <w:rtl w:val="0"/>
              </w:rPr>
              <w:t xml:space="preserve">Maths</w:t>
            </w:r>
          </w:p>
          <w:p w:rsidR="00000000" w:rsidDel="00000000" w:rsidP="00000000" w:rsidRDefault="00000000" w:rsidRPr="00000000" w14:paraId="000000D0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sz w:val="26"/>
                <w:szCs w:val="26"/>
              </w:rPr>
            </w:pPr>
            <w:r w:rsidDel="00000000" w:rsidR="00000000" w:rsidRPr="00000000">
              <w:rPr>
                <w:rFonts w:ascii="Tahoma" w:cs="Tahoma" w:eastAsia="Tahoma" w:hAnsi="Tahoma"/>
                <w:sz w:val="26"/>
                <w:szCs w:val="26"/>
                <w:rtl w:val="0"/>
              </w:rPr>
              <w:t xml:space="preserve">Follow the link for your year group for videos in the </w:t>
            </w:r>
            <w:r w:rsidDel="00000000" w:rsidR="00000000" w:rsidRPr="00000000">
              <w:rPr>
                <w:rFonts w:ascii="Tahoma" w:cs="Tahoma" w:eastAsia="Tahoma" w:hAnsi="Tahoma"/>
                <w:b w:val="1"/>
                <w:sz w:val="26"/>
                <w:szCs w:val="26"/>
                <w:rtl w:val="0"/>
              </w:rPr>
              <w:t xml:space="preserve">most current week</w:t>
            </w:r>
            <w:r w:rsidDel="00000000" w:rsidR="00000000" w:rsidRPr="00000000">
              <w:rPr>
                <w:rFonts w:ascii="Tahoma" w:cs="Tahoma" w:eastAsia="Tahoma" w:hAnsi="Tahoma"/>
                <w:sz w:val="26"/>
                <w:szCs w:val="26"/>
                <w:rtl w:val="0"/>
              </w:rPr>
              <w:t xml:space="preserve">. Then complete the worksheet provided on google classroom.</w:t>
            </w:r>
          </w:p>
          <w:p w:rsidR="00000000" w:rsidDel="00000000" w:rsidP="00000000" w:rsidRDefault="00000000" w:rsidRPr="00000000" w14:paraId="000000D1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Children that do maths in the piano room</w:t>
            </w:r>
          </w:p>
          <w:p w:rsidR="00000000" w:rsidDel="00000000" w:rsidP="00000000" w:rsidRDefault="00000000" w:rsidRPr="00000000" w14:paraId="000000D2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hyperlink r:id="rId33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u w:val="single"/>
                  <w:rtl w:val="0"/>
                </w:rPr>
                <w:t xml:space="preserve">https://whiterosemaths.com/homelearning/year-2/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D3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Year 3</w:t>
            </w:r>
          </w:p>
          <w:p w:rsidR="00000000" w:rsidDel="00000000" w:rsidP="00000000" w:rsidRDefault="00000000" w:rsidRPr="00000000" w14:paraId="000000D4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hyperlink r:id="rId34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u w:val="single"/>
                  <w:rtl w:val="0"/>
                </w:rPr>
                <w:t xml:space="preserve">https://whiterosemaths.com/homelearning/year-3/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D5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Year 4</w:t>
            </w:r>
          </w:p>
          <w:p w:rsidR="00000000" w:rsidDel="00000000" w:rsidP="00000000" w:rsidRDefault="00000000" w:rsidRPr="00000000" w14:paraId="000000D6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hyperlink r:id="rId35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u w:val="single"/>
                  <w:rtl w:val="0"/>
                </w:rPr>
                <w:t xml:space="preserve">https://whiterosemaths.com/homelearning/year-4/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D7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Year 5/6</w:t>
            </w:r>
          </w:p>
          <w:p w:rsidR="00000000" w:rsidDel="00000000" w:rsidP="00000000" w:rsidRDefault="00000000" w:rsidRPr="00000000" w14:paraId="000000D8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hyperlink r:id="rId36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u w:val="single"/>
                  <w:rtl w:val="0"/>
                </w:rPr>
                <w:t xml:space="preserve">https://whiterosemaths.com/homelearning/year-5/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9">
            <w:pPr>
              <w:widowControl w:val="0"/>
              <w:tabs>
                <w:tab w:val="left" w:pos="554"/>
              </w:tabs>
              <w:spacing w:line="240" w:lineRule="auto"/>
              <w:ind w:right="-70" w:hanging="90"/>
              <w:jc w:val="center"/>
              <w:rPr>
                <w:rFonts w:ascii="Tahoma" w:cs="Tahoma" w:eastAsia="Tahoma" w:hAnsi="Tahoma"/>
                <w:b w:val="1"/>
                <w:color w:val="1155cc"/>
                <w:sz w:val="36"/>
                <w:szCs w:val="3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1155cc"/>
                <w:sz w:val="36"/>
                <w:szCs w:val="36"/>
                <w:rtl w:val="0"/>
              </w:rPr>
              <w:t xml:space="preserve">PSHE</w:t>
            </w:r>
          </w:p>
          <w:p w:rsidR="00000000" w:rsidDel="00000000" w:rsidP="00000000" w:rsidRDefault="00000000" w:rsidRPr="00000000" w14:paraId="000000DA">
            <w:pPr>
              <w:widowControl w:val="0"/>
              <w:tabs>
                <w:tab w:val="left" w:pos="554"/>
              </w:tabs>
              <w:spacing w:line="240" w:lineRule="auto"/>
              <w:ind w:right="-70" w:hanging="90"/>
              <w:jc w:val="center"/>
              <w:rPr>
                <w:rFonts w:ascii="Tahoma" w:cs="Tahoma" w:eastAsia="Tahoma" w:hAnsi="Tahoma"/>
                <w:b w:val="1"/>
                <w:color w:val="1155cc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B">
            <w:pPr>
              <w:shd w:fill="ffffff" w:val="clear"/>
              <w:spacing w:after="240"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L.O. To explain the risks of drinking alcohol.</w:t>
            </w: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C">
            <w:pPr>
              <w:widowControl w:val="0"/>
              <w:tabs>
                <w:tab w:val="left" w:pos="554"/>
              </w:tabs>
              <w:spacing w:line="240" w:lineRule="auto"/>
              <w:ind w:right="-70" w:hanging="90"/>
              <w:jc w:val="center"/>
              <w:rPr>
                <w:rFonts w:ascii="Tahoma" w:cs="Tahoma" w:eastAsia="Tahoma" w:hAnsi="Tahoma"/>
                <w:b w:val="1"/>
                <w:color w:val="1155cc"/>
                <w:sz w:val="36"/>
                <w:szCs w:val="3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1155cc"/>
                <w:sz w:val="36"/>
                <w:szCs w:val="36"/>
                <w:rtl w:val="0"/>
              </w:rPr>
              <w:t xml:space="preserve">RE</w:t>
            </w:r>
          </w:p>
          <w:p w:rsidR="00000000" w:rsidDel="00000000" w:rsidP="00000000" w:rsidRDefault="00000000" w:rsidRPr="00000000" w14:paraId="000000DD">
            <w:pPr>
              <w:spacing w:before="240" w:line="240" w:lineRule="auto"/>
              <w:rPr>
                <w:rFonts w:ascii="Tahoma" w:cs="Tahoma" w:eastAsia="Tahoma" w:hAnsi="Tahoma"/>
                <w:sz w:val="36"/>
                <w:szCs w:val="36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L.O. To think about how Christians try to make the world more like the Kingdom of God.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583.0468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Thursday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hyperlink r:id="rId37">
              <w:r w:rsidDel="00000000" w:rsidR="00000000" w:rsidRPr="00000000">
                <w:rPr>
                  <w:rFonts w:ascii="Tahoma" w:cs="Tahoma" w:eastAsia="Tahoma" w:hAnsi="Tahoma"/>
                  <w:color w:val="1155cc"/>
                  <w:u w:val="single"/>
                  <w:rtl w:val="0"/>
                </w:rPr>
                <w:t xml:space="preserve">https://www.edshed.com/en-gb/login</w:t>
              </w:r>
            </w:hyperlink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 </w:t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63502</wp:posOffset>
                  </wp:positionH>
                  <wp:positionV relativeFrom="paragraph">
                    <wp:posOffset>166688</wp:posOffset>
                  </wp:positionV>
                  <wp:extent cx="1387929" cy="254000"/>
                  <wp:effectExtent b="0" l="0" r="0" t="0"/>
                  <wp:wrapSquare wrapText="bothSides" distB="114300" distT="114300" distL="114300" distR="114300"/>
                  <wp:docPr id="9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7929" cy="254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0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47627</wp:posOffset>
                  </wp:positionV>
                  <wp:extent cx="509588" cy="529187"/>
                  <wp:effectExtent b="0" l="0" r="0" t="0"/>
                  <wp:wrapSquare wrapText="bothSides" distB="114300" distT="114300" distL="114300" distR="114300"/>
                  <wp:docPr id="11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588" cy="52918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E1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hyperlink r:id="rId38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18"/>
                  <w:szCs w:val="18"/>
                  <w:u w:val="single"/>
                  <w:rtl w:val="0"/>
                </w:rPr>
                <w:t xml:space="preserve">https://www.activelearnprimary.co.uk/login?c=0</w:t>
              </w:r>
            </w:hyperlink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2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183679</wp:posOffset>
                  </wp:positionH>
                  <wp:positionV relativeFrom="paragraph">
                    <wp:posOffset>425797</wp:posOffset>
                  </wp:positionV>
                  <wp:extent cx="857760" cy="390525"/>
                  <wp:effectExtent b="0" l="0" r="0" t="0"/>
                  <wp:wrapSquare wrapText="bothSides" distB="114300" distT="114300" distL="114300" distR="114300"/>
                  <wp:docPr id="13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760" cy="3905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E3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4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5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6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7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8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9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A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hyperlink r:id="rId39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18"/>
                  <w:szCs w:val="18"/>
                  <w:u w:val="single"/>
                  <w:rtl w:val="0"/>
                </w:rPr>
                <w:t xml:space="preserve">https://ttrockstars.com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B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9050" distT="19050" distL="19050" distR="19050" hidden="0" layoutInCell="1" locked="0" relativeHeight="0" simplePos="0">
                  <wp:simplePos x="0" y="0"/>
                  <wp:positionH relativeFrom="column">
                    <wp:posOffset>87416</wp:posOffset>
                  </wp:positionH>
                  <wp:positionV relativeFrom="paragraph">
                    <wp:posOffset>20980</wp:posOffset>
                  </wp:positionV>
                  <wp:extent cx="857250" cy="632222"/>
                  <wp:effectExtent b="0" l="0" r="0" t="0"/>
                  <wp:wrapSquare wrapText="bothSides" distB="19050" distT="19050" distL="19050" distR="19050"/>
                  <wp:docPr id="4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63222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EC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D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E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F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0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1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hyperlink r:id="rId40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18"/>
                  <w:szCs w:val="18"/>
                  <w:u w:val="single"/>
                  <w:rtl w:val="0"/>
                </w:rPr>
                <w:t xml:space="preserve">https://www.activelearnprimary.co.uk/login?c=0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2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6"/>
                <w:szCs w:val="26"/>
                <w:rtl w:val="0"/>
              </w:rPr>
              <w:t xml:space="preserve">Maths</w:t>
            </w:r>
          </w:p>
          <w:p w:rsidR="00000000" w:rsidDel="00000000" w:rsidP="00000000" w:rsidRDefault="00000000" w:rsidRPr="00000000" w14:paraId="000000F3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sz w:val="26"/>
                <w:szCs w:val="26"/>
              </w:rPr>
            </w:pPr>
            <w:r w:rsidDel="00000000" w:rsidR="00000000" w:rsidRPr="00000000">
              <w:rPr>
                <w:rFonts w:ascii="Tahoma" w:cs="Tahoma" w:eastAsia="Tahoma" w:hAnsi="Tahoma"/>
                <w:sz w:val="26"/>
                <w:szCs w:val="26"/>
                <w:rtl w:val="0"/>
              </w:rPr>
              <w:t xml:space="preserve">Follow the link for your year group for videos in the </w:t>
            </w:r>
            <w:r w:rsidDel="00000000" w:rsidR="00000000" w:rsidRPr="00000000">
              <w:rPr>
                <w:rFonts w:ascii="Tahoma" w:cs="Tahoma" w:eastAsia="Tahoma" w:hAnsi="Tahoma"/>
                <w:b w:val="1"/>
                <w:sz w:val="26"/>
                <w:szCs w:val="26"/>
                <w:rtl w:val="0"/>
              </w:rPr>
              <w:t xml:space="preserve">most current week</w:t>
            </w:r>
            <w:r w:rsidDel="00000000" w:rsidR="00000000" w:rsidRPr="00000000">
              <w:rPr>
                <w:rFonts w:ascii="Tahoma" w:cs="Tahoma" w:eastAsia="Tahoma" w:hAnsi="Tahoma"/>
                <w:sz w:val="26"/>
                <w:szCs w:val="26"/>
                <w:rtl w:val="0"/>
              </w:rPr>
              <w:t xml:space="preserve">. Then complete the worksheet provided on google classroom.</w:t>
            </w:r>
          </w:p>
          <w:p w:rsidR="00000000" w:rsidDel="00000000" w:rsidP="00000000" w:rsidRDefault="00000000" w:rsidRPr="00000000" w14:paraId="000000F4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Children that do maths in the piano room</w:t>
            </w:r>
          </w:p>
          <w:p w:rsidR="00000000" w:rsidDel="00000000" w:rsidP="00000000" w:rsidRDefault="00000000" w:rsidRPr="00000000" w14:paraId="000000F5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hyperlink r:id="rId41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u w:val="single"/>
                  <w:rtl w:val="0"/>
                </w:rPr>
                <w:t xml:space="preserve">https://whiterosemaths.com/homelearning/year-2/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F6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Year 3</w:t>
            </w:r>
          </w:p>
          <w:p w:rsidR="00000000" w:rsidDel="00000000" w:rsidP="00000000" w:rsidRDefault="00000000" w:rsidRPr="00000000" w14:paraId="000000F7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hyperlink r:id="rId42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u w:val="single"/>
                  <w:rtl w:val="0"/>
                </w:rPr>
                <w:t xml:space="preserve">https://whiterosemaths.com/homelearning/year-3/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F8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Year 4</w:t>
            </w:r>
          </w:p>
          <w:p w:rsidR="00000000" w:rsidDel="00000000" w:rsidP="00000000" w:rsidRDefault="00000000" w:rsidRPr="00000000" w14:paraId="000000F9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hyperlink r:id="rId43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u w:val="single"/>
                  <w:rtl w:val="0"/>
                </w:rPr>
                <w:t xml:space="preserve">https://whiterosemaths.com/homelearning/year-4/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FA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Year 5/6</w:t>
            </w:r>
          </w:p>
          <w:p w:rsidR="00000000" w:rsidDel="00000000" w:rsidP="00000000" w:rsidRDefault="00000000" w:rsidRPr="00000000" w14:paraId="000000FB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hyperlink r:id="rId44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u w:val="single"/>
                  <w:rtl w:val="0"/>
                </w:rPr>
                <w:t xml:space="preserve">https://whiterosemaths.com/homelearning/year-5/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C">
            <w:pPr>
              <w:widowControl w:val="0"/>
              <w:tabs>
                <w:tab w:val="left" w:pos="554"/>
              </w:tabs>
              <w:spacing w:line="240" w:lineRule="auto"/>
              <w:ind w:right="-70" w:hanging="90"/>
              <w:jc w:val="center"/>
              <w:rPr>
                <w:rFonts w:ascii="Tahoma" w:cs="Tahoma" w:eastAsia="Tahoma" w:hAnsi="Tahoma"/>
                <w:b w:val="1"/>
                <w:color w:val="1155cc"/>
                <w:sz w:val="36"/>
                <w:szCs w:val="3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1155cc"/>
                <w:sz w:val="36"/>
                <w:szCs w:val="36"/>
                <w:rtl w:val="0"/>
              </w:rPr>
              <w:t xml:space="preserve">Literacy</w:t>
            </w:r>
          </w:p>
          <w:p w:rsidR="00000000" w:rsidDel="00000000" w:rsidP="00000000" w:rsidRDefault="00000000" w:rsidRPr="00000000" w14:paraId="000000FD">
            <w:pPr>
              <w:widowControl w:val="0"/>
              <w:tabs>
                <w:tab w:val="left" w:pos="554"/>
              </w:tabs>
              <w:spacing w:line="240" w:lineRule="auto"/>
              <w:ind w:right="-70" w:hanging="90"/>
              <w:jc w:val="center"/>
              <w:rPr>
                <w:rFonts w:ascii="Tahoma" w:cs="Tahoma" w:eastAsia="Tahoma" w:hAnsi="Tahoma"/>
                <w:b w:val="1"/>
                <w:color w:val="1155cc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E">
            <w:pPr>
              <w:widowControl w:val="0"/>
              <w:tabs>
                <w:tab w:val="left" w:pos="484"/>
              </w:tabs>
              <w:spacing w:line="254" w:lineRule="auto"/>
              <w:ind w:right="321"/>
              <w:rPr>
                <w:rFonts w:ascii="Tahoma" w:cs="Tahoma" w:eastAsia="Tahoma" w:hAnsi="Tahoma"/>
                <w:color w:val="9900ff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color w:val="231f20"/>
                <w:sz w:val="24"/>
                <w:szCs w:val="24"/>
                <w:rtl w:val="0"/>
              </w:rPr>
              <w:t xml:space="preserve">L.O. </w:t>
            </w: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End of Sequence writing – research and write about an environmental issue.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F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color w:val="3d85c6"/>
                <w:sz w:val="30"/>
                <w:szCs w:val="3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30"/>
                <w:szCs w:val="30"/>
                <w:rtl w:val="0"/>
              </w:rPr>
              <w:t xml:space="preserve">PE</w:t>
            </w:r>
          </w:p>
          <w:p w:rsidR="00000000" w:rsidDel="00000000" w:rsidP="00000000" w:rsidRDefault="00000000" w:rsidRPr="00000000" w14:paraId="00000100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Premier sports have made some videos for you to follow at home for PE.</w:t>
            </w:r>
          </w:p>
          <w:p w:rsidR="00000000" w:rsidDel="00000000" w:rsidP="00000000" w:rsidRDefault="00000000" w:rsidRPr="00000000" w14:paraId="00000101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sz w:val="24"/>
                <w:szCs w:val="24"/>
              </w:rPr>
            </w:pPr>
            <w:hyperlink r:id="rId45">
              <w:r w:rsidDel="00000000" w:rsidR="00000000" w:rsidRPr="00000000">
                <w:rPr>
                  <w:rFonts w:ascii="Tahoma" w:cs="Tahoma" w:eastAsia="Tahoma" w:hAnsi="Tahoma"/>
                  <w:sz w:val="24"/>
                  <w:szCs w:val="24"/>
                  <w:u w:val="single"/>
                  <w:rtl w:val="0"/>
                </w:rPr>
                <w:t xml:space="preserve">https://www.youtube.com/channel/UCLNV8D56t6RV0wbsPnbnYeA</w:t>
              </w:r>
            </w:hyperlink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02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4"/>
                <w:szCs w:val="24"/>
                <w:rtl w:val="0"/>
              </w:rPr>
              <w:t xml:space="preserve">Please do any of the ball skills on their channel.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3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You could also go out in the garden and get some fresh air or go for a walk with a grownup.</w:t>
            </w:r>
          </w:p>
          <w:p w:rsidR="00000000" w:rsidDel="00000000" w:rsidP="00000000" w:rsidRDefault="00000000" w:rsidRPr="00000000" w14:paraId="00000104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There are also some great videos to do on </w:t>
            </w:r>
            <w:hyperlink r:id="rId46">
              <w:r w:rsidDel="00000000" w:rsidR="00000000" w:rsidRPr="00000000">
                <w:rPr>
                  <w:rFonts w:ascii="Tahoma" w:cs="Tahoma" w:eastAsia="Tahoma" w:hAnsi="Tahoma"/>
                  <w:sz w:val="24"/>
                  <w:szCs w:val="24"/>
                  <w:u w:val="single"/>
                  <w:rtl w:val="0"/>
                </w:rPr>
                <w:t xml:space="preserve">https://www.bbc.co.uk/teach/supermovers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583.0468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Friday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7">
            <w:pPr>
              <w:widowControl w:val="0"/>
              <w:spacing w:line="240" w:lineRule="auto"/>
              <w:rPr>
                <w:rFonts w:ascii="Tahoma" w:cs="Tahoma" w:eastAsia="Tahoma" w:hAnsi="Tahoma"/>
              </w:rPr>
            </w:pPr>
            <w:hyperlink r:id="rId47">
              <w:r w:rsidDel="00000000" w:rsidR="00000000" w:rsidRPr="00000000">
                <w:rPr>
                  <w:rFonts w:ascii="Tahoma" w:cs="Tahoma" w:eastAsia="Tahoma" w:hAnsi="Tahoma"/>
                  <w:color w:val="1155cc"/>
                  <w:u w:val="single"/>
                  <w:rtl w:val="0"/>
                </w:rPr>
                <w:t xml:space="preserve">https://www.edshed.com/en-gb/login</w:t>
              </w:r>
            </w:hyperlink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 </w:t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63502</wp:posOffset>
                  </wp:positionH>
                  <wp:positionV relativeFrom="paragraph">
                    <wp:posOffset>166688</wp:posOffset>
                  </wp:positionV>
                  <wp:extent cx="1387929" cy="254000"/>
                  <wp:effectExtent b="0" l="0" r="0" t="0"/>
                  <wp:wrapSquare wrapText="bothSides" distB="114300" distT="114300" distL="114300" distR="114300"/>
                  <wp:docPr id="6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7929" cy="254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8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47627</wp:posOffset>
                  </wp:positionV>
                  <wp:extent cx="509588" cy="529187"/>
                  <wp:effectExtent b="0" l="0" r="0" t="0"/>
                  <wp:wrapSquare wrapText="bothSides" distB="114300" distT="114300" distL="114300" distR="114300"/>
                  <wp:docPr id="24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588" cy="52918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109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hyperlink r:id="rId48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18"/>
                  <w:szCs w:val="18"/>
                  <w:u w:val="single"/>
                  <w:rtl w:val="0"/>
                </w:rPr>
                <w:t xml:space="preserve">https://www.activelearnprimary.co.uk/login?c=0</w:t>
              </w:r>
            </w:hyperlink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A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183679</wp:posOffset>
                  </wp:positionH>
                  <wp:positionV relativeFrom="paragraph">
                    <wp:posOffset>425797</wp:posOffset>
                  </wp:positionV>
                  <wp:extent cx="857760" cy="390525"/>
                  <wp:effectExtent b="0" l="0" r="0" t="0"/>
                  <wp:wrapSquare wrapText="bothSides" distB="114300" distT="114300" distL="114300" distR="114300"/>
                  <wp:docPr id="14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760" cy="3905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10B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C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D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E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F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0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1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2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hyperlink r:id="rId49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18"/>
                  <w:szCs w:val="18"/>
                  <w:u w:val="single"/>
                  <w:rtl w:val="0"/>
                </w:rPr>
                <w:t xml:space="preserve">https://ttrockstars.com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3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9050" distT="19050" distL="19050" distR="19050" hidden="0" layoutInCell="1" locked="0" relativeHeight="0" simplePos="0">
                  <wp:simplePos x="0" y="0"/>
                  <wp:positionH relativeFrom="column">
                    <wp:posOffset>87416</wp:posOffset>
                  </wp:positionH>
                  <wp:positionV relativeFrom="paragraph">
                    <wp:posOffset>20980</wp:posOffset>
                  </wp:positionV>
                  <wp:extent cx="857250" cy="632222"/>
                  <wp:effectExtent b="0" l="0" r="0" t="0"/>
                  <wp:wrapSquare wrapText="bothSides" distB="19050" distT="19050" distL="19050" distR="19050"/>
                  <wp:docPr id="2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63222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114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5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6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7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8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9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hyperlink r:id="rId50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18"/>
                  <w:szCs w:val="18"/>
                  <w:u w:val="single"/>
                  <w:rtl w:val="0"/>
                </w:rPr>
                <w:t xml:space="preserve">https://www.activelearnprimary.co.uk/login?c=0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A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6"/>
                <w:szCs w:val="26"/>
                <w:rtl w:val="0"/>
              </w:rPr>
              <w:t xml:space="preserve">Maths</w:t>
            </w:r>
          </w:p>
          <w:p w:rsidR="00000000" w:rsidDel="00000000" w:rsidP="00000000" w:rsidRDefault="00000000" w:rsidRPr="00000000" w14:paraId="0000011B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sz w:val="26"/>
                <w:szCs w:val="26"/>
              </w:rPr>
            </w:pPr>
            <w:r w:rsidDel="00000000" w:rsidR="00000000" w:rsidRPr="00000000">
              <w:rPr>
                <w:rFonts w:ascii="Tahoma" w:cs="Tahoma" w:eastAsia="Tahoma" w:hAnsi="Tahoma"/>
                <w:sz w:val="26"/>
                <w:szCs w:val="26"/>
                <w:rtl w:val="0"/>
              </w:rPr>
              <w:t xml:space="preserve">Follow the link for your year group for videos in the </w:t>
            </w:r>
            <w:r w:rsidDel="00000000" w:rsidR="00000000" w:rsidRPr="00000000">
              <w:rPr>
                <w:rFonts w:ascii="Tahoma" w:cs="Tahoma" w:eastAsia="Tahoma" w:hAnsi="Tahoma"/>
                <w:b w:val="1"/>
                <w:sz w:val="26"/>
                <w:szCs w:val="26"/>
                <w:rtl w:val="0"/>
              </w:rPr>
              <w:t xml:space="preserve">most current week</w:t>
            </w:r>
            <w:r w:rsidDel="00000000" w:rsidR="00000000" w:rsidRPr="00000000">
              <w:rPr>
                <w:rFonts w:ascii="Tahoma" w:cs="Tahoma" w:eastAsia="Tahoma" w:hAnsi="Tahoma"/>
                <w:sz w:val="26"/>
                <w:szCs w:val="26"/>
                <w:rtl w:val="0"/>
              </w:rPr>
              <w:t xml:space="preserve">. Then complete the worksheet provided on google classroom.</w:t>
            </w:r>
          </w:p>
          <w:p w:rsidR="00000000" w:rsidDel="00000000" w:rsidP="00000000" w:rsidRDefault="00000000" w:rsidRPr="00000000" w14:paraId="0000011C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Children that do maths in the piano room</w:t>
            </w:r>
          </w:p>
          <w:p w:rsidR="00000000" w:rsidDel="00000000" w:rsidP="00000000" w:rsidRDefault="00000000" w:rsidRPr="00000000" w14:paraId="0000011D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hyperlink r:id="rId51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u w:val="single"/>
                  <w:rtl w:val="0"/>
                </w:rPr>
                <w:t xml:space="preserve">https://whiterosemaths.com/homelearning/year-2/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1E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Year 3</w:t>
            </w:r>
          </w:p>
          <w:p w:rsidR="00000000" w:rsidDel="00000000" w:rsidP="00000000" w:rsidRDefault="00000000" w:rsidRPr="00000000" w14:paraId="0000011F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hyperlink r:id="rId52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u w:val="single"/>
                  <w:rtl w:val="0"/>
                </w:rPr>
                <w:t xml:space="preserve">https://whiterosemaths.com/homelearning/year-3/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20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Year 4</w:t>
            </w:r>
          </w:p>
          <w:p w:rsidR="00000000" w:rsidDel="00000000" w:rsidP="00000000" w:rsidRDefault="00000000" w:rsidRPr="00000000" w14:paraId="00000121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hyperlink r:id="rId53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u w:val="single"/>
                  <w:rtl w:val="0"/>
                </w:rPr>
                <w:t xml:space="preserve">https://whiterosemaths.com/homelearning/year-4/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22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Year 5/6</w:t>
            </w:r>
          </w:p>
          <w:p w:rsidR="00000000" w:rsidDel="00000000" w:rsidP="00000000" w:rsidRDefault="00000000" w:rsidRPr="00000000" w14:paraId="00000123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hyperlink r:id="rId54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u w:val="single"/>
                  <w:rtl w:val="0"/>
                </w:rPr>
                <w:t xml:space="preserve">https://whiterosemaths.com/homelearning/year-5/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4">
            <w:pPr>
              <w:widowControl w:val="0"/>
              <w:tabs>
                <w:tab w:val="left" w:pos="554"/>
              </w:tabs>
              <w:spacing w:line="240" w:lineRule="auto"/>
              <w:ind w:right="-70" w:hanging="90"/>
              <w:jc w:val="center"/>
              <w:rPr>
                <w:rFonts w:ascii="Tahoma" w:cs="Tahoma" w:eastAsia="Tahoma" w:hAnsi="Tahoma"/>
                <w:b w:val="1"/>
                <w:color w:val="231f20"/>
                <w:sz w:val="21"/>
                <w:szCs w:val="2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1155cc"/>
                <w:sz w:val="36"/>
                <w:szCs w:val="36"/>
                <w:rtl w:val="0"/>
              </w:rPr>
              <w:t xml:space="preserve">Literacy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5">
            <w:pPr>
              <w:widowControl w:val="0"/>
              <w:tabs>
                <w:tab w:val="left" w:pos="681"/>
              </w:tabs>
              <w:spacing w:before="55" w:line="254" w:lineRule="auto"/>
              <w:ind w:right="501"/>
              <w:rPr>
                <w:rFonts w:ascii="Tahoma" w:cs="Tahoma" w:eastAsia="Tahoma" w:hAnsi="Tahoma"/>
                <w:b w:val="1"/>
                <w:color w:val="231f20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6">
            <w:pPr>
              <w:widowControl w:val="0"/>
              <w:tabs>
                <w:tab w:val="left" w:pos="484"/>
              </w:tabs>
              <w:spacing w:line="254" w:lineRule="auto"/>
              <w:ind w:right="321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color w:val="231f20"/>
                <w:sz w:val="24"/>
                <w:szCs w:val="24"/>
                <w:rtl w:val="0"/>
              </w:rPr>
              <w:t xml:space="preserve">L.O. </w:t>
            </w: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End of Sequence writing – research and write about an environmental issue.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7">
            <w:pPr>
              <w:widowControl w:val="0"/>
              <w:tabs>
                <w:tab w:val="left" w:pos="554"/>
              </w:tabs>
              <w:spacing w:line="240" w:lineRule="auto"/>
              <w:ind w:right="-70" w:hanging="90"/>
              <w:jc w:val="center"/>
              <w:rPr>
                <w:rFonts w:ascii="Tahoma" w:cs="Tahoma" w:eastAsia="Tahoma" w:hAnsi="Tahoma"/>
                <w:b w:val="1"/>
                <w:color w:val="1155cc"/>
                <w:sz w:val="36"/>
                <w:szCs w:val="3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1155cc"/>
                <w:sz w:val="36"/>
                <w:szCs w:val="36"/>
                <w:rtl w:val="0"/>
              </w:rPr>
              <w:t xml:space="preserve">PSHE</w:t>
            </w:r>
          </w:p>
          <w:p w:rsidR="00000000" w:rsidDel="00000000" w:rsidP="00000000" w:rsidRDefault="00000000" w:rsidRPr="00000000" w14:paraId="00000128">
            <w:pPr>
              <w:spacing w:line="240" w:lineRule="auto"/>
              <w:rPr>
                <w:rFonts w:ascii="Tahoma" w:cs="Tahoma" w:eastAsia="Tahoma" w:hAnsi="Tahoma"/>
                <w:color w:val="1155cc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L.O. To know how to stay safe on a bike.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9">
            <w:pPr>
              <w:widowControl w:val="0"/>
              <w:tabs>
                <w:tab w:val="left" w:pos="554"/>
              </w:tabs>
              <w:spacing w:line="240" w:lineRule="auto"/>
              <w:ind w:right="-70" w:hanging="90"/>
              <w:jc w:val="center"/>
              <w:rPr>
                <w:rFonts w:ascii="Tahoma" w:cs="Tahoma" w:eastAsia="Tahoma" w:hAnsi="Tahoma"/>
                <w:b w:val="1"/>
                <w:color w:val="1155cc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A">
            <w:pPr>
              <w:widowControl w:val="0"/>
              <w:tabs>
                <w:tab w:val="left" w:pos="554"/>
              </w:tabs>
              <w:spacing w:line="240" w:lineRule="auto"/>
              <w:ind w:right="-70" w:hanging="90"/>
              <w:jc w:val="center"/>
              <w:rPr>
                <w:rFonts w:ascii="Tahoma" w:cs="Tahoma" w:eastAsia="Tahoma" w:hAnsi="Tahoma"/>
                <w:b w:val="1"/>
                <w:color w:val="1155cc"/>
                <w:sz w:val="36"/>
                <w:szCs w:val="3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1155cc"/>
                <w:sz w:val="36"/>
                <w:szCs w:val="36"/>
                <w:rtl w:val="0"/>
              </w:rPr>
              <w:t xml:space="preserve">French</w:t>
            </w:r>
          </w:p>
          <w:p w:rsidR="00000000" w:rsidDel="00000000" w:rsidP="00000000" w:rsidRDefault="00000000" w:rsidRPr="00000000" w14:paraId="0000012B">
            <w:pPr>
              <w:widowControl w:val="0"/>
              <w:tabs>
                <w:tab w:val="left" w:pos="554"/>
              </w:tabs>
              <w:spacing w:line="240" w:lineRule="auto"/>
              <w:ind w:right="-70" w:hanging="90"/>
              <w:jc w:val="center"/>
              <w:rPr>
                <w:rFonts w:ascii="Tahoma" w:cs="Tahoma" w:eastAsia="Tahoma" w:hAnsi="Tahoma"/>
                <w:b w:val="1"/>
                <w:sz w:val="30"/>
                <w:szCs w:val="30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L.O. To say different mealtimes in french.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2C">
      <w:pPr>
        <w:spacing w:line="240" w:lineRule="auto"/>
        <w:ind w:left="0" w:firstLine="0"/>
        <w:rPr/>
      </w:pPr>
      <w:r w:rsidDel="00000000" w:rsidR="00000000" w:rsidRPr="00000000">
        <w:rPr>
          <w:rtl w:val="0"/>
        </w:rPr>
      </w:r>
    </w:p>
    <w:sectPr>
      <w:pgSz w:h="16838" w:w="23811" w:orient="landscape"/>
      <w:pgMar w:bottom="0" w:top="0" w:left="360" w:right="225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  <w:font w:name="Tahoma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hyperlink" Target="https://www.activelearnprimary.co.uk/login?c=0" TargetMode="External"/><Relationship Id="rId42" Type="http://schemas.openxmlformats.org/officeDocument/2006/relationships/hyperlink" Target="https://whiterosemaths.com/homelearning/year-3/" TargetMode="External"/><Relationship Id="rId41" Type="http://schemas.openxmlformats.org/officeDocument/2006/relationships/hyperlink" Target="https://whiterosemaths.com/homelearning/year-2/" TargetMode="External"/><Relationship Id="rId44" Type="http://schemas.openxmlformats.org/officeDocument/2006/relationships/hyperlink" Target="https://whiterosemaths.com/homelearning/year-5/" TargetMode="External"/><Relationship Id="rId43" Type="http://schemas.openxmlformats.org/officeDocument/2006/relationships/hyperlink" Target="https://whiterosemaths.com/homelearning/year-4/" TargetMode="External"/><Relationship Id="rId46" Type="http://schemas.openxmlformats.org/officeDocument/2006/relationships/hyperlink" Target="https://www.bbc.co.uk/teach/supermovers" TargetMode="External"/><Relationship Id="rId45" Type="http://schemas.openxmlformats.org/officeDocument/2006/relationships/hyperlink" Target="https://www.youtube.com/channel/UCLNV8D56t6RV0wbsPnbnYeA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edshed.com/en-gb/login" TargetMode="External"/><Relationship Id="rId48" Type="http://schemas.openxmlformats.org/officeDocument/2006/relationships/hyperlink" Target="https://www.activelearnprimary.co.uk/login?c=0" TargetMode="External"/><Relationship Id="rId47" Type="http://schemas.openxmlformats.org/officeDocument/2006/relationships/hyperlink" Target="https://www.edshed.com/en-gb/login" TargetMode="External"/><Relationship Id="rId49" Type="http://schemas.openxmlformats.org/officeDocument/2006/relationships/hyperlink" Target="https://ttrockstars.com/" TargetMode="External"/><Relationship Id="rId5" Type="http://schemas.openxmlformats.org/officeDocument/2006/relationships/styles" Target="styles.xml"/><Relationship Id="rId6" Type="http://schemas.openxmlformats.org/officeDocument/2006/relationships/image" Target="media/image4.gif"/><Relationship Id="rId7" Type="http://schemas.openxmlformats.org/officeDocument/2006/relationships/image" Target="media/image3.jpg"/><Relationship Id="rId8" Type="http://schemas.openxmlformats.org/officeDocument/2006/relationships/image" Target="media/image1.png"/><Relationship Id="rId31" Type="http://schemas.openxmlformats.org/officeDocument/2006/relationships/hyperlink" Target="https://ttrockstars.com/" TargetMode="External"/><Relationship Id="rId30" Type="http://schemas.openxmlformats.org/officeDocument/2006/relationships/hyperlink" Target="https://www.activelearnprimary.co.uk/login?c=0" TargetMode="External"/><Relationship Id="rId33" Type="http://schemas.openxmlformats.org/officeDocument/2006/relationships/hyperlink" Target="https://whiterosemaths.com/homelearning/year-2/" TargetMode="External"/><Relationship Id="rId32" Type="http://schemas.openxmlformats.org/officeDocument/2006/relationships/hyperlink" Target="https://www.activelearnprimary.co.uk/login?c=0" TargetMode="External"/><Relationship Id="rId35" Type="http://schemas.openxmlformats.org/officeDocument/2006/relationships/hyperlink" Target="https://whiterosemaths.com/homelearning/year-4/" TargetMode="External"/><Relationship Id="rId34" Type="http://schemas.openxmlformats.org/officeDocument/2006/relationships/hyperlink" Target="https://whiterosemaths.com/homelearning/year-3/" TargetMode="External"/><Relationship Id="rId37" Type="http://schemas.openxmlformats.org/officeDocument/2006/relationships/hyperlink" Target="https://www.edshed.com/en-gb/login" TargetMode="External"/><Relationship Id="rId36" Type="http://schemas.openxmlformats.org/officeDocument/2006/relationships/hyperlink" Target="https://whiterosemaths.com/homelearning/year-5/" TargetMode="External"/><Relationship Id="rId39" Type="http://schemas.openxmlformats.org/officeDocument/2006/relationships/hyperlink" Target="https://ttrockstars.com/" TargetMode="External"/><Relationship Id="rId38" Type="http://schemas.openxmlformats.org/officeDocument/2006/relationships/hyperlink" Target="https://www.activelearnprimary.co.uk/login?c=0" TargetMode="External"/><Relationship Id="rId20" Type="http://schemas.openxmlformats.org/officeDocument/2006/relationships/hyperlink" Target="https://www.edshed.com/en-gb/login" TargetMode="External"/><Relationship Id="rId22" Type="http://schemas.openxmlformats.org/officeDocument/2006/relationships/hyperlink" Target="https://ttrockstars.com/" TargetMode="External"/><Relationship Id="rId21" Type="http://schemas.openxmlformats.org/officeDocument/2006/relationships/hyperlink" Target="https://www.activelearnprimary.co.uk/login?c=0" TargetMode="External"/><Relationship Id="rId24" Type="http://schemas.openxmlformats.org/officeDocument/2006/relationships/hyperlink" Target="https://whiterosemaths.com/homelearning/year-2/" TargetMode="External"/><Relationship Id="rId23" Type="http://schemas.openxmlformats.org/officeDocument/2006/relationships/hyperlink" Target="https://www.activelearnprimary.co.uk/login?c=0" TargetMode="External"/><Relationship Id="rId26" Type="http://schemas.openxmlformats.org/officeDocument/2006/relationships/hyperlink" Target="https://whiterosemaths.com/homelearning/year-4/" TargetMode="External"/><Relationship Id="rId25" Type="http://schemas.openxmlformats.org/officeDocument/2006/relationships/hyperlink" Target="https://whiterosemaths.com/homelearning/year-3/" TargetMode="External"/><Relationship Id="rId28" Type="http://schemas.openxmlformats.org/officeDocument/2006/relationships/hyperlink" Target="https://www.thelmahulbert.com/?q=creative-cabin-0" TargetMode="External"/><Relationship Id="rId27" Type="http://schemas.openxmlformats.org/officeDocument/2006/relationships/hyperlink" Target="https://whiterosemaths.com/homelearning/year-5/" TargetMode="External"/><Relationship Id="rId29" Type="http://schemas.openxmlformats.org/officeDocument/2006/relationships/hyperlink" Target="https://www.edshed.com/en-gb/login" TargetMode="External"/><Relationship Id="rId51" Type="http://schemas.openxmlformats.org/officeDocument/2006/relationships/hyperlink" Target="https://whiterosemaths.com/homelearning/year-2/" TargetMode="External"/><Relationship Id="rId50" Type="http://schemas.openxmlformats.org/officeDocument/2006/relationships/hyperlink" Target="https://www.activelearnprimary.co.uk/login?c=0" TargetMode="External"/><Relationship Id="rId53" Type="http://schemas.openxmlformats.org/officeDocument/2006/relationships/hyperlink" Target="https://whiterosemaths.com/homelearning/year-4/" TargetMode="External"/><Relationship Id="rId52" Type="http://schemas.openxmlformats.org/officeDocument/2006/relationships/hyperlink" Target="https://whiterosemaths.com/homelearning/year-3/" TargetMode="External"/><Relationship Id="rId11" Type="http://schemas.openxmlformats.org/officeDocument/2006/relationships/hyperlink" Target="https://www.activelearnprimary.co.uk/login?c=0" TargetMode="External"/><Relationship Id="rId10" Type="http://schemas.openxmlformats.org/officeDocument/2006/relationships/image" Target="media/image5.png"/><Relationship Id="rId54" Type="http://schemas.openxmlformats.org/officeDocument/2006/relationships/hyperlink" Target="https://whiterosemaths.com/homelearning/year-5/" TargetMode="External"/><Relationship Id="rId13" Type="http://schemas.openxmlformats.org/officeDocument/2006/relationships/hyperlink" Target="https://ttrockstars.com/" TargetMode="External"/><Relationship Id="rId12" Type="http://schemas.openxmlformats.org/officeDocument/2006/relationships/image" Target="media/image2.png"/><Relationship Id="rId15" Type="http://schemas.openxmlformats.org/officeDocument/2006/relationships/hyperlink" Target="https://www.activelearnprimary.co.uk/login?c=0" TargetMode="External"/><Relationship Id="rId14" Type="http://schemas.openxmlformats.org/officeDocument/2006/relationships/image" Target="media/image6.png"/><Relationship Id="rId17" Type="http://schemas.openxmlformats.org/officeDocument/2006/relationships/hyperlink" Target="https://whiterosemaths.com/homelearning/year-3/" TargetMode="External"/><Relationship Id="rId16" Type="http://schemas.openxmlformats.org/officeDocument/2006/relationships/hyperlink" Target="https://whiterosemaths.com/homelearning/year-2/" TargetMode="External"/><Relationship Id="rId19" Type="http://schemas.openxmlformats.org/officeDocument/2006/relationships/hyperlink" Target="https://whiterosemaths.com/homelearning/year-5/" TargetMode="External"/><Relationship Id="rId18" Type="http://schemas.openxmlformats.org/officeDocument/2006/relationships/hyperlink" Target="https://whiterosemaths.com/homelearning/year-4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