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1209675</wp:posOffset>
            </wp:positionH>
            <wp:positionV relativeFrom="paragraph">
              <wp:posOffset>190500</wp:posOffset>
            </wp:positionV>
            <wp:extent cx="1169349" cy="864998"/>
            <wp:effectExtent b="0" l="0" r="0" t="0"/>
            <wp:wrapSquare wrapText="bothSides" distB="114300" distT="114300" distL="114300" distR="114300"/>
            <wp:docPr id="1" name="image9.gif"/>
            <a:graphic>
              <a:graphicData uri="http://schemas.openxmlformats.org/drawingml/2006/picture">
                <pic:pic>
                  <pic:nvPicPr>
                    <pic:cNvPr id="0" name="image9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9349" cy="8649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12211050</wp:posOffset>
            </wp:positionH>
            <wp:positionV relativeFrom="paragraph">
              <wp:posOffset>9525</wp:posOffset>
            </wp:positionV>
            <wp:extent cx="1171575" cy="802449"/>
            <wp:effectExtent b="0" l="0" r="0" t="0"/>
            <wp:wrapSquare wrapText="bothSides" distB="0" distT="0" distL="0" distR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024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jc w:val="center"/>
        <w:rPr>
          <w:rFonts w:ascii="Tahoma" w:cs="Tahoma" w:eastAsia="Tahoma" w:hAnsi="Tahoma"/>
          <w:color w:val="3d85c6"/>
          <w:sz w:val="42"/>
          <w:szCs w:val="42"/>
        </w:rPr>
      </w:pPr>
      <w:r w:rsidDel="00000000" w:rsidR="00000000" w:rsidRPr="00000000">
        <w:rPr>
          <w:rFonts w:ascii="Tahoma" w:cs="Tahoma" w:eastAsia="Tahoma" w:hAnsi="Tahoma"/>
          <w:color w:val="3d85c6"/>
          <w:sz w:val="36"/>
          <w:szCs w:val="36"/>
          <w:rtl w:val="0"/>
        </w:rPr>
        <w:t xml:space="preserve">                            </w:t>
      </w:r>
      <w:r w:rsidDel="00000000" w:rsidR="00000000" w:rsidRPr="00000000">
        <w:rPr>
          <w:rFonts w:ascii="Tahoma" w:cs="Tahoma" w:eastAsia="Tahoma" w:hAnsi="Tahoma"/>
          <w:color w:val="3d85c6"/>
          <w:sz w:val="42"/>
          <w:szCs w:val="42"/>
          <w:rtl w:val="0"/>
        </w:rPr>
        <w:t xml:space="preserve">Class 2 Home Learning for the week beginning 14th December</w:t>
      </w:r>
    </w:p>
    <w:tbl>
      <w:tblPr>
        <w:tblStyle w:val="Table1"/>
        <w:tblW w:w="23251.86583937018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15"/>
        <w:gridCol w:w="2175"/>
        <w:gridCol w:w="105"/>
        <w:gridCol w:w="105"/>
        <w:gridCol w:w="1680"/>
        <w:gridCol w:w="1575"/>
        <w:gridCol w:w="100"/>
        <w:gridCol w:w="3109.0506282648303"/>
        <w:gridCol w:w="100"/>
        <w:gridCol w:w="7792.815211105353"/>
        <w:gridCol w:w="105"/>
        <w:gridCol w:w="4890"/>
        <w:tblGridChange w:id="0">
          <w:tblGrid>
            <w:gridCol w:w="1515"/>
            <w:gridCol w:w="2175"/>
            <w:gridCol w:w="105"/>
            <w:gridCol w:w="105"/>
            <w:gridCol w:w="1680"/>
            <w:gridCol w:w="1575"/>
            <w:gridCol w:w="100"/>
            <w:gridCol w:w="3109.0506282648303"/>
            <w:gridCol w:w="100"/>
            <w:gridCol w:w="7792.815211105353"/>
            <w:gridCol w:w="105"/>
            <w:gridCol w:w="4890"/>
          </w:tblGrid>
        </w:tblGridChange>
      </w:tblGrid>
      <w:tr>
        <w:trPr>
          <w:trHeight w:val="3540" w:hRule="atLeast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Each Day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Spelling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209907</wp:posOffset>
                  </wp:positionH>
                  <wp:positionV relativeFrom="paragraph">
                    <wp:posOffset>857250</wp:posOffset>
                  </wp:positionV>
                  <wp:extent cx="1390606" cy="257167"/>
                  <wp:effectExtent b="566719" l="-566719" r="-566719" t="566719"/>
                  <wp:wrapSquare wrapText="bothSides" distB="114300" distT="114300" distL="114300" distR="114300"/>
                  <wp:docPr id="1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0606" cy="2571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Grammar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67033</wp:posOffset>
                  </wp:positionH>
                  <wp:positionV relativeFrom="paragraph">
                    <wp:posOffset>947784</wp:posOffset>
                  </wp:positionV>
                  <wp:extent cx="581025" cy="428625"/>
                  <wp:effectExtent b="0" l="0" r="0" t="0"/>
                  <wp:wrapSquare wrapText="bothSides" distB="114300" distT="114300" distL="114300" distR="11430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28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Reading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30 mins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336935</wp:posOffset>
                  </wp:positionV>
                  <wp:extent cx="514350" cy="529478"/>
                  <wp:effectExtent b="0" l="0" r="0" t="0"/>
                  <wp:wrapSquare wrapText="bothSides" distB="114300" distT="114300" distL="114300" distR="11430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294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Literacy 1 hour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rtl w:val="0"/>
              </w:rPr>
              <w:t xml:space="preserve">Science 1 hour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  <w:rtl w:val="0"/>
              </w:rPr>
              <w:t xml:space="preserve">on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  <w:rtl w:val="0"/>
              </w:rPr>
              <w:t xml:space="preserve">Fridays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u w:val="single"/>
                <w:rtl w:val="0"/>
              </w:rPr>
              <w:t xml:space="preserve">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85.6297548605257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  Maths (45 mins) when finished (15 mins)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1785458</wp:posOffset>
                  </wp:positionH>
                  <wp:positionV relativeFrom="paragraph">
                    <wp:posOffset>76201</wp:posOffset>
                  </wp:positionV>
                  <wp:extent cx="945173" cy="428625"/>
                  <wp:effectExtent b="0" l="0" r="0" t="0"/>
                  <wp:wrapSquare wrapText="bothSides" distB="114300" distT="114300" distL="114300" distR="114300"/>
                  <wp:docPr id="1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73" cy="428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85.6297548605257" w:firstLine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ind w:left="0" w:firstLine="0"/>
              <w:jc w:val="left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Please follow the white rose maths links, complete any work on paper at home -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u w:val="single"/>
                <w:rtl w:val="0"/>
              </w:rPr>
              <w:t xml:space="preserve">do not buy the workbooks. 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If your child is off for longer than 14 days - we can arrange for their power maths practise books to be collected.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rtl w:val="0"/>
              </w:rPr>
              <w:t xml:space="preserve">PE (1 hour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  <w:rtl w:val="0"/>
              </w:rPr>
              <w:t xml:space="preserve">on Fridays)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  Afternoon Project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 (1 hour)                              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Monday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Collective Worship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hyperlink r:id="rId12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https://www.churchofengland.org/our-faith/faith-home/faith-home-videos/collective-worship-primary-schools-advent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</w:tc>
        <w:tc>
          <w:tcPr>
            <w:gridSpan w:val="6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u w:val="single"/>
                <w:rtl w:val="0"/>
              </w:rPr>
              <w:t xml:space="preserve">Escape from Pompeii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In school we will be finishing writing up our stories inspired by the Escape from Pompeii story we have read.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Write your story and read it aloud to your family! Remember it is an adventure story so it should be exciting and descriptive!</w:t>
            </w:r>
          </w:p>
        </w:tc>
        <w:tc>
          <w:tcPr>
            <w:gridSpan w:val="3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8"/>
                <w:szCs w:val="3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8"/>
                <w:szCs w:val="38"/>
                <w:rtl w:val="0"/>
              </w:rPr>
              <w:t xml:space="preserve">Maths links for the week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38761d"/>
                <w:sz w:val="38"/>
                <w:szCs w:val="38"/>
                <w:rtl w:val="0"/>
              </w:rPr>
              <w:t xml:space="preserve">(Just 3 days this week)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38"/>
                <w:szCs w:val="38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hyperlink r:id="rId1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6"/>
                  <w:szCs w:val="36"/>
                  <w:u w:val="single"/>
                  <w:rtl w:val="0"/>
                </w:rPr>
                <w:t xml:space="preserve">Week 12 - Number: Multiplication &amp; Division | White Rose Maths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hyperlink r:id="rId1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6"/>
                  <w:szCs w:val="36"/>
                  <w:u w:val="single"/>
                  <w:rtl w:val="0"/>
                </w:rPr>
                <w:t xml:space="preserve">https://whiterosemaths.com/homelearning/year-3/week-12-number-multiplication-division/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i w:val="1"/>
                <w:color w:val="ff0000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Year 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hyperlink r:id="rId1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6"/>
                  <w:szCs w:val="36"/>
                  <w:u w:val="single"/>
                  <w:rtl w:val="0"/>
                </w:rPr>
                <w:t xml:space="preserve">https://whiterosemaths.com/homelearning/year-4-/week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  <w:rtl w:val="0"/>
              </w:rPr>
              <w:t xml:space="preserve"> 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Year 5 and Year 6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hyperlink r:id="rId1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6"/>
                  <w:szCs w:val="36"/>
                  <w:u w:val="single"/>
                  <w:rtl w:val="0"/>
                </w:rPr>
                <w:t xml:space="preserve">https://whiterosemaths.com/homelearning/year-6/week-4/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276225</wp:posOffset>
                  </wp:positionV>
                  <wp:extent cx="2659588" cy="2628900"/>
                  <wp:effectExtent b="0" l="0" r="0" t="0"/>
                  <wp:wrapSquare wrapText="bothSides" distB="114300" distT="114300" distL="114300" distR="114300"/>
                  <wp:docPr id="1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588" cy="2628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2819400</wp:posOffset>
                  </wp:positionV>
                  <wp:extent cx="3576013" cy="2009775"/>
                  <wp:effectExtent b="0" l="0" r="0" t="0"/>
                  <wp:wrapSquare wrapText="bothSides" distB="114300" distT="114300" distL="114300" distR="114300"/>
                  <wp:docPr id="1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013" cy="2009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CHRISTMAS WINDOW COMPETITION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30"/>
                <w:szCs w:val="30"/>
                <w:rtl w:val="0"/>
              </w:rPr>
              <w:t xml:space="preserve">At school, we are entering the Parish Christmas window competition. Have a go at decorating a window in your house. Perhaps using paper snowflakes or pretty lights. Ask a grownup for help!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6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6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Tuesday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Collective Worship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hyperlink r:id="rId1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https://www.churchofengland.org/our-faith/faith-home/faith-home-videos/collective-worship-primary-schools-christmas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u w:val="single"/>
                <w:rtl w:val="0"/>
              </w:rPr>
              <w:t xml:space="preserve">Christmas Writing!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  <w:u w:val="single"/>
              </w:rPr>
            </w:pPr>
            <w:hyperlink r:id="rId2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https://minds-in-bloom.com/20-christmas-writing-prompts/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Choose one of the prompts to do some Christmas themed writing today.</w:t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CHRISTMAS CRAFTS</w:t>
            </w:r>
          </w:p>
          <w:p w:rsidR="00000000" w:rsidDel="00000000" w:rsidP="00000000" w:rsidRDefault="00000000" w:rsidRPr="00000000" w14:paraId="000000A5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hyperlink r:id="rId21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6"/>
                  <w:szCs w:val="36"/>
                  <w:u w:val="single"/>
                  <w:rtl w:val="0"/>
                </w:rPr>
                <w:t xml:space="preserve">https://www.countryliving.com/diy-crafts/g5030/christmas-crafts-for-kids/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On this website are a range of Christmas craft activities for children.</w:t>
            </w:r>
          </w:p>
          <w:p w:rsidR="00000000" w:rsidDel="00000000" w:rsidP="00000000" w:rsidRDefault="00000000" w:rsidRPr="00000000" w14:paraId="000000A7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Choose one you’d like to do. Ask a grownup for help!</w:t>
            </w:r>
          </w:p>
          <w:p w:rsidR="00000000" w:rsidDel="00000000" w:rsidP="00000000" w:rsidRDefault="00000000" w:rsidRPr="00000000" w14:paraId="000000A8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Whilst you are making your Christmas creation, maybe you could listen to some Christmas music to get you in the festive mood!</w:t>
            </w:r>
          </w:p>
          <w:p w:rsidR="00000000" w:rsidDel="00000000" w:rsidP="00000000" w:rsidRDefault="00000000" w:rsidRPr="00000000" w14:paraId="000000AB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Have fun :) 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47626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6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55.0803043110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Collective Worship</w:t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hyperlink r:id="rId22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https://www.youtube.com/watch?v=FrTFAZPQxpE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u w:val="single"/>
                <w:rtl w:val="0"/>
              </w:rPr>
              <w:t xml:space="preserve">Christmas Writing!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2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https://minds-in-bloom.com/20-christmas-writing-prompts/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Choose one of the prompts to do some Christmas themed writing today.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Collective Worship</w:t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hyperlink r:id="rId2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https://www.youtube.com/watch?v=Juv2c0xgGno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Christmas Santa Run</w:t>
            </w:r>
          </w:p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Today we are doing the Santa run for ELF (Exeter Leukemia Fund) at school. </w:t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So put on your best outfit and do as many laps of your garden as you can! Or, if not have a go at this Christmas themed workout instead.</w:t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hyperlink r:id="rId2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https://www.youtube.com/watch?v=snS4l_edWpk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 </w:t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Friday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Collective Worship</w:t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hyperlink r:id="rId2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https://www.youtube.com/watch?v=QJntbYytPz8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hyperlink r:id="rId2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https://www.science-sparks.com/wp-content/uploads/2020/10/Christmas-Science-New-2020.pdf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Attached is a link to some fun Christmas themed science experiments that you could try at home!</w:t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Have fun!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Here is a link to some videos a PE company (that Mr R comes from) has made for you.</w:t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2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2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https://app.gonoodle.com/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 Have a go at some fun dance/workout videos.</w:t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If you can: go outside and get some fresh air in the garden! What can you see, hear or smell?</w:t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Mental Health</w:t>
            </w:r>
          </w:p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638268</wp:posOffset>
                  </wp:positionH>
                  <wp:positionV relativeFrom="paragraph">
                    <wp:posOffset>312750</wp:posOffset>
                  </wp:positionV>
                  <wp:extent cx="1178521" cy="1374941"/>
                  <wp:effectExtent b="0" l="0" r="0" t="0"/>
                  <wp:wrapSquare wrapText="bothSides" distB="114300" distT="114300" distL="114300" distR="114300"/>
                  <wp:docPr id="1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21" cy="13749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Have you done each of your ‘10 a day’?</w:t>
            </w:r>
          </w:p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Do something which makes you feel good :)</w:t>
            </w:r>
          </w:p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5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color w:val="0000ff"/>
          <w:sz w:val="34"/>
          <w:szCs w:val="34"/>
          <w:rtl w:val="0"/>
        </w:rPr>
        <w:t xml:space="preserve">Well done for learning at home this week!</w:t>
      </w:r>
    </w:p>
    <w:p w:rsidR="00000000" w:rsidDel="00000000" w:rsidP="00000000" w:rsidRDefault="00000000" w:rsidRPr="00000000" w14:paraId="00000138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sectPr>
      <w:pgSz w:h="16838" w:w="23811" w:orient="landscape"/>
      <w:pgMar w:bottom="462.75570583263067" w:top="180" w:left="360" w:right="230.3999999999999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minds-in-bloom.com/20-christmas-writing-prompts/" TargetMode="External"/><Relationship Id="rId22" Type="http://schemas.openxmlformats.org/officeDocument/2006/relationships/hyperlink" Target="https://www.youtube.com/watch?v=FrTFAZPQxpE" TargetMode="External"/><Relationship Id="rId21" Type="http://schemas.openxmlformats.org/officeDocument/2006/relationships/hyperlink" Target="https://www.countryliving.com/diy-crafts/g5030/christmas-crafts-for-kids/" TargetMode="External"/><Relationship Id="rId24" Type="http://schemas.openxmlformats.org/officeDocument/2006/relationships/hyperlink" Target="https://www.youtube.com/watch?v=Juv2c0xgGno" TargetMode="External"/><Relationship Id="rId23" Type="http://schemas.openxmlformats.org/officeDocument/2006/relationships/hyperlink" Target="https://minds-in-bloom.com/20-christmas-writing-prompts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hyperlink" Target="https://www.youtube.com/watch?v=QJntbYytPz8" TargetMode="External"/><Relationship Id="rId25" Type="http://schemas.openxmlformats.org/officeDocument/2006/relationships/hyperlink" Target="https://www.youtube.com/watch?v=snS4l_edWpk" TargetMode="External"/><Relationship Id="rId28" Type="http://schemas.openxmlformats.org/officeDocument/2006/relationships/hyperlink" Target="https://www.youtube.com/channel/UCLNV8D56t6RV0wbsPnbnYeA" TargetMode="External"/><Relationship Id="rId27" Type="http://schemas.openxmlformats.org/officeDocument/2006/relationships/hyperlink" Target="https://www.science-sparks.com/wp-content/uploads/2020/10/Christmas-Science-New-2020.pdf" TargetMode="External"/><Relationship Id="rId5" Type="http://schemas.openxmlformats.org/officeDocument/2006/relationships/styles" Target="styles.xml"/><Relationship Id="rId6" Type="http://schemas.openxmlformats.org/officeDocument/2006/relationships/image" Target="media/image9.gif"/><Relationship Id="rId29" Type="http://schemas.openxmlformats.org/officeDocument/2006/relationships/hyperlink" Target="https://app.gonoodle.com/" TargetMode="External"/><Relationship Id="rId7" Type="http://schemas.openxmlformats.org/officeDocument/2006/relationships/image" Target="media/image1.jpg"/><Relationship Id="rId8" Type="http://schemas.openxmlformats.org/officeDocument/2006/relationships/image" Target="media/image5.png"/><Relationship Id="rId30" Type="http://schemas.openxmlformats.org/officeDocument/2006/relationships/image" Target="media/image10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3" Type="http://schemas.openxmlformats.org/officeDocument/2006/relationships/hyperlink" Target="https://whiterosemaths.com/homelearning/year-2/week-12-number-multiplication-division/" TargetMode="External"/><Relationship Id="rId12" Type="http://schemas.openxmlformats.org/officeDocument/2006/relationships/hyperlink" Target="https://www.churchofengland.org/our-faith/faith-home/faith-home-videos/collective-worship-primary-schools-advent" TargetMode="External"/><Relationship Id="rId15" Type="http://schemas.openxmlformats.org/officeDocument/2006/relationships/hyperlink" Target="https://whiterosemaths.com/homelearning/year-4-/week" TargetMode="External"/><Relationship Id="rId14" Type="http://schemas.openxmlformats.org/officeDocument/2006/relationships/hyperlink" Target="https://whiterosemaths.com/homelearning/year-3/week-12-number-multiplication-division/" TargetMode="External"/><Relationship Id="rId17" Type="http://schemas.openxmlformats.org/officeDocument/2006/relationships/image" Target="media/image3.png"/><Relationship Id="rId16" Type="http://schemas.openxmlformats.org/officeDocument/2006/relationships/hyperlink" Target="https://whiterosemaths.com/homelearning/year-6/week-4/" TargetMode="External"/><Relationship Id="rId19" Type="http://schemas.openxmlformats.org/officeDocument/2006/relationships/hyperlink" Target="https://www.churchofengland.org/our-faith/faith-home/faith-home-videos/collective-worship-primary-schools-christmas" TargetMode="External"/><Relationship Id="rId1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