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8DD" w:rsidRPr="000A5C6A" w:rsidRDefault="001562B2">
      <w:pPr>
        <w:rPr>
          <w:rFonts w:ascii="Tahoma" w:hAnsi="Tahoma" w:cs="Tahoma"/>
        </w:rPr>
      </w:pPr>
      <w:r>
        <w:rPr>
          <w:rFonts w:ascii="Tahoma" w:hAnsi="Tahoma" w:cs="Tahoma"/>
        </w:rPr>
        <w:t>17</w:t>
      </w:r>
      <w:bookmarkStart w:id="0" w:name="_GoBack"/>
      <w:bookmarkEnd w:id="0"/>
      <w:r w:rsidR="000A5C6A" w:rsidRPr="000A5C6A">
        <w:rPr>
          <w:rFonts w:ascii="Tahoma" w:hAnsi="Tahoma" w:cs="Tahoma"/>
          <w:vertAlign w:val="superscript"/>
        </w:rPr>
        <w:t>th</w:t>
      </w:r>
      <w:r w:rsidR="000A5C6A" w:rsidRPr="000A5C6A">
        <w:rPr>
          <w:rFonts w:ascii="Tahoma" w:hAnsi="Tahoma" w:cs="Tahoma"/>
        </w:rPr>
        <w:t xml:space="preserve"> May 2020</w:t>
      </w:r>
    </w:p>
    <w:p w:rsidR="000A5C6A" w:rsidRPr="000A5C6A" w:rsidRDefault="000A5C6A">
      <w:pPr>
        <w:rPr>
          <w:rFonts w:ascii="Tahoma" w:hAnsi="Tahoma" w:cs="Tahoma"/>
        </w:rPr>
      </w:pPr>
      <w:r w:rsidRPr="000A5C6A">
        <w:rPr>
          <w:rFonts w:ascii="Tahoma" w:hAnsi="Tahoma" w:cs="Tahoma"/>
        </w:rPr>
        <w:t>Hello again Class 1</w:t>
      </w:r>
    </w:p>
    <w:tbl>
      <w:tblPr>
        <w:tblStyle w:val="TableGrid"/>
        <w:tblpPr w:leftFromText="180" w:rightFromText="180" w:vertAnchor="page" w:horzAnchor="margin" w:tblpY="4033"/>
        <w:tblW w:w="0" w:type="auto"/>
        <w:tblLook w:val="04A0" w:firstRow="1" w:lastRow="0" w:firstColumn="1" w:lastColumn="0" w:noHBand="0" w:noVBand="1"/>
      </w:tblPr>
      <w:tblGrid>
        <w:gridCol w:w="3080"/>
        <w:gridCol w:w="3081"/>
        <w:gridCol w:w="3081"/>
      </w:tblGrid>
      <w:tr w:rsidR="000A5C6A" w:rsidRPr="000A5C6A" w:rsidTr="000A5C6A">
        <w:tc>
          <w:tcPr>
            <w:tcW w:w="3080" w:type="dxa"/>
          </w:tcPr>
          <w:p w:rsidR="000A5C6A" w:rsidRPr="000A5C6A" w:rsidRDefault="000A5C6A" w:rsidP="000A5C6A">
            <w:pPr>
              <w:rPr>
                <w:rFonts w:ascii="Tahoma" w:hAnsi="Tahoma" w:cs="Tahoma"/>
              </w:rPr>
            </w:pPr>
          </w:p>
        </w:tc>
        <w:tc>
          <w:tcPr>
            <w:tcW w:w="3081" w:type="dxa"/>
          </w:tcPr>
          <w:p w:rsidR="000A5C6A" w:rsidRPr="000A5C6A" w:rsidRDefault="000A5C6A" w:rsidP="000A5C6A">
            <w:pPr>
              <w:rPr>
                <w:rFonts w:ascii="Tahoma" w:hAnsi="Tahoma" w:cs="Tahoma"/>
                <w:color w:val="4F81BD" w:themeColor="accent1"/>
              </w:rPr>
            </w:pPr>
            <w:r w:rsidRPr="000A5C6A">
              <w:rPr>
                <w:rFonts w:ascii="Tahoma" w:hAnsi="Tahoma" w:cs="Tahoma"/>
                <w:color w:val="4F81BD" w:themeColor="accent1"/>
              </w:rPr>
              <w:t>Year 1</w:t>
            </w:r>
          </w:p>
        </w:tc>
        <w:tc>
          <w:tcPr>
            <w:tcW w:w="3081" w:type="dxa"/>
          </w:tcPr>
          <w:p w:rsidR="000A5C6A" w:rsidRPr="000A5C6A" w:rsidRDefault="000A5C6A" w:rsidP="000A5C6A">
            <w:pPr>
              <w:rPr>
                <w:rFonts w:ascii="Tahoma" w:hAnsi="Tahoma" w:cs="Tahoma"/>
                <w:color w:val="00B050"/>
              </w:rPr>
            </w:pPr>
            <w:r w:rsidRPr="000A5C6A">
              <w:rPr>
                <w:rFonts w:ascii="Tahoma" w:hAnsi="Tahoma" w:cs="Tahoma"/>
                <w:color w:val="00B050"/>
              </w:rPr>
              <w:t>Year 2</w:t>
            </w:r>
          </w:p>
        </w:tc>
      </w:tr>
      <w:tr w:rsidR="000A5C6A" w:rsidRPr="000A5C6A" w:rsidTr="000A5C6A">
        <w:tc>
          <w:tcPr>
            <w:tcW w:w="3080" w:type="dxa"/>
          </w:tcPr>
          <w:p w:rsidR="000A5C6A" w:rsidRPr="000A5C6A" w:rsidRDefault="000A5C6A" w:rsidP="000A5C6A">
            <w:pPr>
              <w:rPr>
                <w:rFonts w:ascii="Tahoma" w:hAnsi="Tahoma" w:cs="Tahoma"/>
              </w:rPr>
            </w:pPr>
            <w:r w:rsidRPr="000A5C6A">
              <w:rPr>
                <w:rFonts w:ascii="Tahoma" w:hAnsi="Tahoma" w:cs="Tahoma"/>
              </w:rPr>
              <w:t>Monday</w:t>
            </w:r>
          </w:p>
        </w:tc>
        <w:tc>
          <w:tcPr>
            <w:tcW w:w="3081" w:type="dxa"/>
          </w:tcPr>
          <w:p w:rsidR="000A5C6A" w:rsidRPr="000A5C6A" w:rsidRDefault="000A5C6A" w:rsidP="000A5C6A">
            <w:pPr>
              <w:rPr>
                <w:rFonts w:ascii="Tahoma" w:hAnsi="Tahoma" w:cs="Tahoma"/>
                <w:color w:val="4F81BD" w:themeColor="accent1"/>
              </w:rPr>
            </w:pPr>
            <w:r w:rsidRPr="000A5C6A">
              <w:rPr>
                <w:rFonts w:ascii="Tahoma" w:hAnsi="Tahoma" w:cs="Tahoma"/>
                <w:color w:val="4F81BD" w:themeColor="accent1"/>
              </w:rPr>
              <w:t xml:space="preserve">Compare length and height </w:t>
            </w:r>
          </w:p>
          <w:p w:rsidR="000A5C6A" w:rsidRPr="000A5C6A" w:rsidRDefault="000A5C6A" w:rsidP="000A5C6A">
            <w:pPr>
              <w:rPr>
                <w:rFonts w:ascii="Tahoma" w:hAnsi="Tahoma" w:cs="Tahoma"/>
                <w:i/>
                <w:color w:val="4F81BD" w:themeColor="accent1"/>
              </w:rPr>
            </w:pPr>
            <w:r w:rsidRPr="000A5C6A">
              <w:rPr>
                <w:rFonts w:ascii="Tahoma" w:hAnsi="Tahoma" w:cs="Tahoma"/>
                <w:i/>
                <w:color w:val="4F81BD" w:themeColor="accent1"/>
              </w:rPr>
              <w:t>Practice Book 1B p88-90</w:t>
            </w:r>
          </w:p>
        </w:tc>
        <w:tc>
          <w:tcPr>
            <w:tcW w:w="3081" w:type="dxa"/>
          </w:tcPr>
          <w:p w:rsidR="000A5C6A" w:rsidRPr="000A5C6A" w:rsidRDefault="000A5C6A" w:rsidP="000A5C6A">
            <w:pPr>
              <w:rPr>
                <w:rFonts w:ascii="Tahoma" w:hAnsi="Tahoma" w:cs="Tahoma"/>
                <w:color w:val="00B050"/>
              </w:rPr>
            </w:pPr>
            <w:r w:rsidRPr="000A5C6A">
              <w:rPr>
                <w:rFonts w:ascii="Tahoma" w:hAnsi="Tahoma" w:cs="Tahoma"/>
                <w:color w:val="00B050"/>
              </w:rPr>
              <w:t>Multiplication sentences using the x symbol</w:t>
            </w:r>
          </w:p>
          <w:p w:rsidR="000A5C6A" w:rsidRPr="000A5C6A" w:rsidRDefault="000A5C6A" w:rsidP="000A5C6A">
            <w:pPr>
              <w:rPr>
                <w:rFonts w:ascii="Tahoma" w:hAnsi="Tahoma" w:cs="Tahoma"/>
                <w:color w:val="00B050"/>
              </w:rPr>
            </w:pPr>
            <w:r w:rsidRPr="000A5C6A">
              <w:rPr>
                <w:rFonts w:ascii="Tahoma" w:hAnsi="Tahoma" w:cs="Tahoma"/>
                <w:i/>
                <w:color w:val="00B050"/>
              </w:rPr>
              <w:t>Practice Book 2B p143 - 145</w:t>
            </w:r>
          </w:p>
        </w:tc>
      </w:tr>
      <w:tr w:rsidR="000A5C6A" w:rsidRPr="000A5C6A" w:rsidTr="000A5C6A">
        <w:tc>
          <w:tcPr>
            <w:tcW w:w="3080" w:type="dxa"/>
          </w:tcPr>
          <w:p w:rsidR="000A5C6A" w:rsidRPr="000A5C6A" w:rsidRDefault="000A5C6A" w:rsidP="000A5C6A">
            <w:pPr>
              <w:rPr>
                <w:rFonts w:ascii="Tahoma" w:hAnsi="Tahoma" w:cs="Tahoma"/>
              </w:rPr>
            </w:pPr>
            <w:r w:rsidRPr="000A5C6A">
              <w:rPr>
                <w:rFonts w:ascii="Tahoma" w:hAnsi="Tahoma" w:cs="Tahoma"/>
              </w:rPr>
              <w:t>Tuesday</w:t>
            </w:r>
          </w:p>
        </w:tc>
        <w:tc>
          <w:tcPr>
            <w:tcW w:w="3081" w:type="dxa"/>
          </w:tcPr>
          <w:p w:rsidR="000A5C6A" w:rsidRPr="000A5C6A" w:rsidRDefault="000A5C6A" w:rsidP="000A5C6A">
            <w:pPr>
              <w:rPr>
                <w:rFonts w:ascii="Tahoma" w:hAnsi="Tahoma" w:cs="Tahoma"/>
                <w:color w:val="4F81BD" w:themeColor="accent1"/>
              </w:rPr>
            </w:pPr>
            <w:r w:rsidRPr="000A5C6A">
              <w:rPr>
                <w:rFonts w:ascii="Tahoma" w:hAnsi="Tahoma" w:cs="Tahoma"/>
                <w:color w:val="4F81BD" w:themeColor="accent1"/>
              </w:rPr>
              <w:t>Measure length (1)</w:t>
            </w:r>
          </w:p>
          <w:p w:rsidR="000A5C6A" w:rsidRPr="000A5C6A" w:rsidRDefault="000A5C6A" w:rsidP="000A5C6A">
            <w:pPr>
              <w:rPr>
                <w:rFonts w:ascii="Tahoma" w:hAnsi="Tahoma" w:cs="Tahoma"/>
                <w:color w:val="4F81BD" w:themeColor="accent1"/>
              </w:rPr>
            </w:pPr>
            <w:r w:rsidRPr="000A5C6A">
              <w:rPr>
                <w:rFonts w:ascii="Tahoma" w:hAnsi="Tahoma" w:cs="Tahoma"/>
                <w:i/>
                <w:color w:val="4F81BD" w:themeColor="accent1"/>
              </w:rPr>
              <w:t>Practice Book 1B p90-92</w:t>
            </w:r>
          </w:p>
        </w:tc>
        <w:tc>
          <w:tcPr>
            <w:tcW w:w="3081" w:type="dxa"/>
          </w:tcPr>
          <w:p w:rsidR="000A5C6A" w:rsidRPr="000A5C6A" w:rsidRDefault="000A5C6A" w:rsidP="000A5C6A">
            <w:pPr>
              <w:rPr>
                <w:rFonts w:ascii="Tahoma" w:hAnsi="Tahoma" w:cs="Tahoma"/>
                <w:color w:val="00B050"/>
              </w:rPr>
            </w:pPr>
            <w:r w:rsidRPr="000A5C6A">
              <w:rPr>
                <w:rFonts w:ascii="Tahoma" w:hAnsi="Tahoma" w:cs="Tahoma"/>
                <w:color w:val="00B050"/>
              </w:rPr>
              <w:t>Use arrays</w:t>
            </w:r>
          </w:p>
          <w:p w:rsidR="000A5C6A" w:rsidRPr="000A5C6A" w:rsidRDefault="000A5C6A" w:rsidP="000A5C6A">
            <w:pPr>
              <w:rPr>
                <w:rFonts w:ascii="Tahoma" w:hAnsi="Tahoma" w:cs="Tahoma"/>
                <w:color w:val="00B050"/>
              </w:rPr>
            </w:pPr>
            <w:r w:rsidRPr="000A5C6A">
              <w:rPr>
                <w:rFonts w:ascii="Tahoma" w:hAnsi="Tahoma" w:cs="Tahoma"/>
                <w:i/>
                <w:color w:val="00B050"/>
              </w:rPr>
              <w:t>Practice Book 2B p146 - 148</w:t>
            </w:r>
          </w:p>
        </w:tc>
      </w:tr>
      <w:tr w:rsidR="000A5C6A" w:rsidRPr="000A5C6A" w:rsidTr="000A5C6A">
        <w:tc>
          <w:tcPr>
            <w:tcW w:w="3080" w:type="dxa"/>
          </w:tcPr>
          <w:p w:rsidR="000A5C6A" w:rsidRPr="000A5C6A" w:rsidRDefault="000A5C6A" w:rsidP="000A5C6A">
            <w:pPr>
              <w:rPr>
                <w:rFonts w:ascii="Tahoma" w:hAnsi="Tahoma" w:cs="Tahoma"/>
              </w:rPr>
            </w:pPr>
            <w:r w:rsidRPr="000A5C6A">
              <w:rPr>
                <w:rFonts w:ascii="Tahoma" w:hAnsi="Tahoma" w:cs="Tahoma"/>
              </w:rPr>
              <w:t>Wednesday</w:t>
            </w:r>
          </w:p>
        </w:tc>
        <w:tc>
          <w:tcPr>
            <w:tcW w:w="3081" w:type="dxa"/>
          </w:tcPr>
          <w:p w:rsidR="000A5C6A" w:rsidRPr="000A5C6A" w:rsidRDefault="000A5C6A" w:rsidP="000A5C6A">
            <w:pPr>
              <w:rPr>
                <w:rFonts w:ascii="Tahoma" w:hAnsi="Tahoma" w:cs="Tahoma"/>
                <w:color w:val="4F81BD" w:themeColor="accent1"/>
              </w:rPr>
            </w:pPr>
            <w:r w:rsidRPr="000A5C6A">
              <w:rPr>
                <w:rFonts w:ascii="Tahoma" w:hAnsi="Tahoma" w:cs="Tahoma"/>
                <w:color w:val="4F81BD" w:themeColor="accent1"/>
              </w:rPr>
              <w:t>Measure length (2)</w:t>
            </w:r>
          </w:p>
          <w:p w:rsidR="000A5C6A" w:rsidRPr="000A5C6A" w:rsidRDefault="000A5C6A" w:rsidP="000A5C6A">
            <w:pPr>
              <w:rPr>
                <w:rFonts w:ascii="Tahoma" w:hAnsi="Tahoma" w:cs="Tahoma"/>
                <w:color w:val="4F81BD" w:themeColor="accent1"/>
              </w:rPr>
            </w:pPr>
            <w:r w:rsidRPr="000A5C6A">
              <w:rPr>
                <w:rFonts w:ascii="Tahoma" w:hAnsi="Tahoma" w:cs="Tahoma"/>
                <w:i/>
                <w:color w:val="4F81BD" w:themeColor="accent1"/>
              </w:rPr>
              <w:t>Practice Book 1B p93-95</w:t>
            </w:r>
          </w:p>
        </w:tc>
        <w:tc>
          <w:tcPr>
            <w:tcW w:w="3081" w:type="dxa"/>
          </w:tcPr>
          <w:p w:rsidR="000A5C6A" w:rsidRPr="000A5C6A" w:rsidRDefault="000A5C6A" w:rsidP="000A5C6A">
            <w:pPr>
              <w:rPr>
                <w:rFonts w:ascii="Tahoma" w:hAnsi="Tahoma" w:cs="Tahoma"/>
                <w:color w:val="00B050"/>
              </w:rPr>
            </w:pPr>
            <w:r w:rsidRPr="000A5C6A">
              <w:rPr>
                <w:rFonts w:ascii="Tahoma" w:hAnsi="Tahoma" w:cs="Tahoma"/>
                <w:color w:val="00B050"/>
              </w:rPr>
              <w:t>The 2 times-table</w:t>
            </w:r>
          </w:p>
          <w:p w:rsidR="000A5C6A" w:rsidRPr="000A5C6A" w:rsidRDefault="000A5C6A" w:rsidP="000A5C6A">
            <w:pPr>
              <w:rPr>
                <w:rFonts w:ascii="Tahoma" w:hAnsi="Tahoma" w:cs="Tahoma"/>
                <w:color w:val="00B050"/>
              </w:rPr>
            </w:pPr>
            <w:r w:rsidRPr="000A5C6A">
              <w:rPr>
                <w:rFonts w:ascii="Tahoma" w:hAnsi="Tahoma" w:cs="Tahoma"/>
                <w:i/>
                <w:color w:val="00B050"/>
              </w:rPr>
              <w:t>Practice Book 2B p149 - 151</w:t>
            </w:r>
          </w:p>
        </w:tc>
      </w:tr>
      <w:tr w:rsidR="000A5C6A" w:rsidRPr="000A5C6A" w:rsidTr="000A5C6A">
        <w:tc>
          <w:tcPr>
            <w:tcW w:w="3080" w:type="dxa"/>
          </w:tcPr>
          <w:p w:rsidR="000A5C6A" w:rsidRPr="000A5C6A" w:rsidRDefault="000A5C6A" w:rsidP="000A5C6A">
            <w:pPr>
              <w:rPr>
                <w:rFonts w:ascii="Tahoma" w:hAnsi="Tahoma" w:cs="Tahoma"/>
              </w:rPr>
            </w:pPr>
            <w:r w:rsidRPr="000A5C6A">
              <w:rPr>
                <w:rFonts w:ascii="Tahoma" w:hAnsi="Tahoma" w:cs="Tahoma"/>
              </w:rPr>
              <w:t>Thursday</w:t>
            </w:r>
          </w:p>
        </w:tc>
        <w:tc>
          <w:tcPr>
            <w:tcW w:w="3081" w:type="dxa"/>
          </w:tcPr>
          <w:p w:rsidR="000A5C6A" w:rsidRPr="000A5C6A" w:rsidRDefault="000A5C6A" w:rsidP="000A5C6A">
            <w:pPr>
              <w:rPr>
                <w:rFonts w:ascii="Tahoma" w:hAnsi="Tahoma" w:cs="Tahoma"/>
                <w:color w:val="4F81BD" w:themeColor="accent1"/>
              </w:rPr>
            </w:pPr>
            <w:r w:rsidRPr="000A5C6A">
              <w:rPr>
                <w:rFonts w:ascii="Tahoma" w:hAnsi="Tahoma" w:cs="Tahoma"/>
                <w:color w:val="4F81BD" w:themeColor="accent1"/>
              </w:rPr>
              <w:t>Introduce weight and mass</w:t>
            </w:r>
            <w:r w:rsidRPr="000A5C6A">
              <w:rPr>
                <w:rFonts w:ascii="Tahoma" w:hAnsi="Tahoma" w:cs="Tahoma"/>
                <w:i/>
                <w:color w:val="4F81BD" w:themeColor="accent1"/>
              </w:rPr>
              <w:t xml:space="preserve"> Practice Book 1B p104 - 106</w:t>
            </w:r>
          </w:p>
        </w:tc>
        <w:tc>
          <w:tcPr>
            <w:tcW w:w="3081" w:type="dxa"/>
          </w:tcPr>
          <w:p w:rsidR="000A5C6A" w:rsidRPr="000A5C6A" w:rsidRDefault="000A5C6A" w:rsidP="000A5C6A">
            <w:pPr>
              <w:rPr>
                <w:rFonts w:ascii="Tahoma" w:hAnsi="Tahoma" w:cs="Tahoma"/>
                <w:color w:val="00B050"/>
              </w:rPr>
            </w:pPr>
            <w:r w:rsidRPr="000A5C6A">
              <w:rPr>
                <w:rFonts w:ascii="Tahoma" w:hAnsi="Tahoma" w:cs="Tahoma"/>
                <w:color w:val="00B050"/>
              </w:rPr>
              <w:t>The 5 times-table</w:t>
            </w:r>
          </w:p>
          <w:p w:rsidR="000A5C6A" w:rsidRPr="000A5C6A" w:rsidRDefault="000A5C6A" w:rsidP="000A5C6A">
            <w:pPr>
              <w:rPr>
                <w:rFonts w:ascii="Tahoma" w:hAnsi="Tahoma" w:cs="Tahoma"/>
                <w:color w:val="00B050"/>
              </w:rPr>
            </w:pPr>
            <w:r w:rsidRPr="000A5C6A">
              <w:rPr>
                <w:rFonts w:ascii="Tahoma" w:hAnsi="Tahoma" w:cs="Tahoma"/>
                <w:i/>
                <w:color w:val="00B050"/>
              </w:rPr>
              <w:t>Practice Book 2B p152 - 154</w:t>
            </w:r>
          </w:p>
        </w:tc>
      </w:tr>
      <w:tr w:rsidR="000A5C6A" w:rsidRPr="000A5C6A" w:rsidTr="000A5C6A">
        <w:tc>
          <w:tcPr>
            <w:tcW w:w="3080" w:type="dxa"/>
          </w:tcPr>
          <w:p w:rsidR="000A5C6A" w:rsidRPr="000A5C6A" w:rsidRDefault="000A5C6A" w:rsidP="000A5C6A">
            <w:pPr>
              <w:rPr>
                <w:rFonts w:ascii="Tahoma" w:hAnsi="Tahoma" w:cs="Tahoma"/>
              </w:rPr>
            </w:pPr>
            <w:r w:rsidRPr="000A5C6A">
              <w:rPr>
                <w:rFonts w:ascii="Tahoma" w:hAnsi="Tahoma" w:cs="Tahoma"/>
              </w:rPr>
              <w:t>Friday</w:t>
            </w:r>
          </w:p>
        </w:tc>
        <w:tc>
          <w:tcPr>
            <w:tcW w:w="3081" w:type="dxa"/>
          </w:tcPr>
          <w:p w:rsidR="000A5C6A" w:rsidRPr="000A5C6A" w:rsidRDefault="000A5C6A" w:rsidP="000A5C6A">
            <w:pPr>
              <w:rPr>
                <w:rFonts w:ascii="Tahoma" w:hAnsi="Tahoma" w:cs="Tahoma"/>
                <w:color w:val="4F81BD" w:themeColor="accent1"/>
              </w:rPr>
            </w:pPr>
            <w:r w:rsidRPr="000A5C6A">
              <w:rPr>
                <w:rFonts w:ascii="Tahoma" w:hAnsi="Tahoma" w:cs="Tahoma"/>
                <w:color w:val="4F81BD" w:themeColor="accent1"/>
              </w:rPr>
              <w:t>Friday challenge</w:t>
            </w:r>
          </w:p>
        </w:tc>
        <w:tc>
          <w:tcPr>
            <w:tcW w:w="3081" w:type="dxa"/>
          </w:tcPr>
          <w:p w:rsidR="000A5C6A" w:rsidRPr="000A5C6A" w:rsidRDefault="000A5C6A" w:rsidP="000A5C6A">
            <w:pPr>
              <w:rPr>
                <w:rFonts w:ascii="Tahoma" w:hAnsi="Tahoma" w:cs="Tahoma"/>
                <w:color w:val="00B050"/>
              </w:rPr>
            </w:pPr>
            <w:r w:rsidRPr="000A5C6A">
              <w:rPr>
                <w:rFonts w:ascii="Tahoma" w:hAnsi="Tahoma" w:cs="Tahoma"/>
                <w:color w:val="00B050"/>
              </w:rPr>
              <w:t>Friday challenge</w:t>
            </w:r>
          </w:p>
        </w:tc>
      </w:tr>
    </w:tbl>
    <w:p w:rsidR="000A5C6A" w:rsidRDefault="000A5C6A">
      <w:pPr>
        <w:rPr>
          <w:rFonts w:ascii="Tahoma" w:hAnsi="Tahoma" w:cs="Tahoma"/>
        </w:rPr>
      </w:pPr>
      <w:r w:rsidRPr="000A5C6A">
        <w:rPr>
          <w:rFonts w:ascii="Tahoma" w:hAnsi="Tahoma" w:cs="Tahoma"/>
        </w:rPr>
        <w:t xml:space="preserve">I hope that you are enjoying your home learning.  KS1, below is this week’s topic.  Have a look at the video on White Rose Maths for each </w:t>
      </w:r>
      <w:proofErr w:type="gramStart"/>
      <w:r w:rsidRPr="000A5C6A">
        <w:rPr>
          <w:rFonts w:ascii="Tahoma" w:hAnsi="Tahoma" w:cs="Tahoma"/>
        </w:rPr>
        <w:t>day  and</w:t>
      </w:r>
      <w:proofErr w:type="gramEnd"/>
      <w:r w:rsidRPr="000A5C6A">
        <w:rPr>
          <w:rFonts w:ascii="Tahoma" w:hAnsi="Tahoma" w:cs="Tahoma"/>
        </w:rPr>
        <w:t xml:space="preserve"> then see whether you can answer some of the questions in your Power Maths Books.  </w:t>
      </w:r>
    </w:p>
    <w:p w:rsidR="008E14A2" w:rsidRDefault="008E14A2">
      <w:pPr>
        <w:rPr>
          <w:rFonts w:ascii="Tahoma" w:hAnsi="Tahoma" w:cs="Tahoma"/>
        </w:rPr>
      </w:pPr>
    </w:p>
    <w:p w:rsidR="008E14A2" w:rsidRDefault="008E14A2">
      <w:pPr>
        <w:rPr>
          <w:rFonts w:ascii="Tahoma" w:hAnsi="Tahoma" w:cs="Tahoma"/>
        </w:rPr>
      </w:pPr>
      <w:r>
        <w:rPr>
          <w:rFonts w:ascii="Tahoma" w:hAnsi="Tahoma" w:cs="Tahoma"/>
        </w:rPr>
        <w:t>EY, your maths is ‘</w:t>
      </w:r>
      <w:proofErr w:type="spellStart"/>
      <w:r>
        <w:rPr>
          <w:rFonts w:ascii="Tahoma" w:hAnsi="Tahoma" w:cs="Tahoma"/>
        </w:rPr>
        <w:t>Superworm</w:t>
      </w:r>
      <w:proofErr w:type="spellEnd"/>
      <w:r>
        <w:rPr>
          <w:rFonts w:ascii="Tahoma" w:hAnsi="Tahoma" w:cs="Tahoma"/>
        </w:rPr>
        <w:t xml:space="preserve">’ this week.  You may remember that we read this book in class.  I have been able to </w:t>
      </w:r>
      <w:r w:rsidR="009073FD">
        <w:rPr>
          <w:rFonts w:ascii="Tahoma" w:hAnsi="Tahoma" w:cs="Tahoma"/>
        </w:rPr>
        <w:t xml:space="preserve">print the sheets for you again and these will be in your folders outside of school from Monday morning.  </w:t>
      </w:r>
    </w:p>
    <w:p w:rsidR="008E14A2" w:rsidRDefault="008E14A2">
      <w:pPr>
        <w:rPr>
          <w:rFonts w:ascii="Tahoma" w:hAnsi="Tahoma" w:cs="Tahoma"/>
        </w:rPr>
      </w:pPr>
      <w:r>
        <w:rPr>
          <w:rFonts w:ascii="Tahoma" w:hAnsi="Tahoma" w:cs="Tahoma"/>
        </w:rPr>
        <w:t xml:space="preserve">I hope that you are managing to complete some of the Bug Club comprehensions from the file that was put up last week.  It is really important now that you are exploring the online books more thoroughly rather than just reading through – which is why I haven’t been allocating lots to your Bug Club account.  If you have done all of the comprehensions and answered all of the Bug Club questions within the book, drop me a line and I will allocate some more to you – </w:t>
      </w:r>
      <w:hyperlink r:id="rId5" w:history="1">
        <w:r w:rsidRPr="00E2305D">
          <w:rPr>
            <w:rStyle w:val="Hyperlink"/>
            <w:rFonts w:ascii="Tahoma" w:hAnsi="Tahoma" w:cs="Tahoma"/>
          </w:rPr>
          <w:t>admin@broadhembury.devon.sch.uk</w:t>
        </w:r>
      </w:hyperlink>
    </w:p>
    <w:p w:rsidR="008E14A2" w:rsidRDefault="008E14A2">
      <w:pPr>
        <w:rPr>
          <w:rFonts w:ascii="Tahoma" w:hAnsi="Tahoma" w:cs="Tahoma"/>
        </w:rPr>
      </w:pPr>
      <w:r>
        <w:rPr>
          <w:rFonts w:ascii="Tahoma" w:hAnsi="Tahoma" w:cs="Tahoma"/>
        </w:rPr>
        <w:t xml:space="preserve">Have a good week.  </w:t>
      </w:r>
      <w:proofErr w:type="gramStart"/>
      <w:r w:rsidR="00FE3753">
        <w:rPr>
          <w:rFonts w:ascii="Tahoma" w:hAnsi="Tahoma" w:cs="Tahoma"/>
        </w:rPr>
        <w:t>One more week until half term.</w:t>
      </w:r>
      <w:proofErr w:type="gramEnd"/>
      <w:r w:rsidR="00FE3753">
        <w:rPr>
          <w:rFonts w:ascii="Tahoma" w:hAnsi="Tahoma" w:cs="Tahoma"/>
        </w:rPr>
        <w:t xml:space="preserve"> </w:t>
      </w:r>
    </w:p>
    <w:p w:rsidR="00FE3753" w:rsidRDefault="00FE3753">
      <w:pPr>
        <w:rPr>
          <w:rFonts w:ascii="Tahoma" w:hAnsi="Tahoma" w:cs="Tahoma"/>
        </w:rPr>
      </w:pPr>
      <w:r>
        <w:rPr>
          <w:rFonts w:ascii="Tahoma" w:hAnsi="Tahoma" w:cs="Tahoma"/>
        </w:rPr>
        <w:t>Keep safe</w:t>
      </w:r>
    </w:p>
    <w:p w:rsidR="00FE3753" w:rsidRPr="000A5C6A" w:rsidRDefault="00FE3753">
      <w:pPr>
        <w:rPr>
          <w:rFonts w:ascii="Tahoma" w:hAnsi="Tahoma" w:cs="Tahoma"/>
        </w:rPr>
      </w:pPr>
      <w:r>
        <w:rPr>
          <w:rFonts w:ascii="Tahoma" w:hAnsi="Tahoma" w:cs="Tahoma"/>
        </w:rPr>
        <w:t>Mrs Symonds</w:t>
      </w:r>
    </w:p>
    <w:sectPr w:rsidR="00FE3753" w:rsidRPr="000A5C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CF9"/>
    <w:rsid w:val="000A5C6A"/>
    <w:rsid w:val="001562B2"/>
    <w:rsid w:val="004048DD"/>
    <w:rsid w:val="00717CF9"/>
    <w:rsid w:val="00787C9F"/>
    <w:rsid w:val="007D18D7"/>
    <w:rsid w:val="008E14A2"/>
    <w:rsid w:val="009073FD"/>
    <w:rsid w:val="00C12E0A"/>
    <w:rsid w:val="00FE3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7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14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7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14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broadhembury.devon.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4</cp:revision>
  <dcterms:created xsi:type="dcterms:W3CDTF">2020-05-17T13:16:00Z</dcterms:created>
  <dcterms:modified xsi:type="dcterms:W3CDTF">2020-05-17T14:33:00Z</dcterms:modified>
</cp:coreProperties>
</file>